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76" w:lineRule="auto"/>
        <w:jc w:val="center"/>
      </w:pPr>
      <w:r>
        <w:rPr>
          <w:rFonts w:ascii="Arial" w:hAnsi="Arial"/>
          <w:b/>
          <w:sz w:val="22"/>
        </w:rPr>
        <w:t>T.C.</w:t>
      </w:r>
    </w:p>
    <w:p>
      <w:pPr>
        <w:spacing w:after="240" w:line="276" w:lineRule="auto"/>
        <w:jc w:val="center"/>
      </w:pPr>
      <w:r>
        <w:rPr>
          <w:rFonts w:ascii="Arial" w:hAnsi="Arial"/>
          <w:b/>
          <w:sz w:val="22"/>
        </w:rPr>
        <w:t>....................... SULH HUKUK MAHKEMESİ SAYIN HÂKİMLİĞİ’NE</w:t>
      </w:r>
    </w:p>
    <w:tbl>
      <w:tblPr>
        <w:tblW w:type="auto" w:w="0"/>
        <w:jc w:val="left"/>
        <w:tblLayout w:type="fixed"/>
        <w:tblLook w:firstColumn="1" w:firstRow="1" w:lastColumn="0" w:lastRow="0" w:noHBand="0" w:noVBand="1" w:val="04A0"/>
      </w:tblPr>
      <w:tblGrid>
        <w:gridCol w:w="4703"/>
        <w:gridCol w:w="4703"/>
      </w:tblGrid>
      <w:tr>
        <w:tc>
          <w:tcPr>
            <w:tcW w:type="dxa" w:w="2835"/>
          </w:tcPr>
          <w:p>
            <w:r>
              <w:rPr>
                <w:rFonts w:ascii="Arial" w:hAnsi="Arial"/>
                <w:b/>
                <w:sz w:val="22"/>
              </w:rPr>
              <w:t>TALEPTE BULUNAN</w:t>
              <w:br/>
              <w:t>(MİRASÇI)</w:t>
            </w:r>
          </w:p>
        </w:tc>
        <w:tc>
          <w:tcPr>
            <w:tcW w:type="dxa" w:w="6236"/>
          </w:tcPr>
          <w:p>
            <w:r>
              <w:rPr>
                <w:rFonts w:ascii="Arial" w:hAnsi="Arial"/>
                <w:sz w:val="22"/>
              </w:rPr>
              <w:t>: Ad Soyad, T.C. Kimlik No, Adres</w:t>
            </w:r>
          </w:p>
        </w:tc>
      </w:tr>
      <w:tr>
        <w:tc>
          <w:tcPr>
            <w:tcW w:type="dxa" w:w="2835"/>
          </w:tcPr>
          <w:p>
            <w:r>
              <w:rPr>
                <w:rFonts w:ascii="Arial" w:hAnsi="Arial"/>
                <w:b/>
                <w:sz w:val="22"/>
              </w:rPr>
              <w:t>MURİS</w:t>
            </w:r>
          </w:p>
        </w:tc>
        <w:tc>
          <w:tcPr>
            <w:tcW w:type="dxa" w:w="6236"/>
          </w:tcPr>
          <w:p>
            <w:r>
              <w:rPr>
                <w:rFonts w:ascii="Arial" w:hAnsi="Arial"/>
                <w:sz w:val="22"/>
              </w:rPr>
              <w:t>: Ad Soyad, T.C. Kimlik No (biliniyorsa)</w:t>
            </w:r>
          </w:p>
        </w:tc>
      </w:tr>
      <w:tr>
        <w:tc>
          <w:tcPr>
            <w:tcW w:type="dxa" w:w="2835"/>
          </w:tcPr>
          <w:p>
            <w:r>
              <w:rPr>
                <w:rFonts w:ascii="Arial" w:hAnsi="Arial"/>
                <w:b/>
                <w:sz w:val="22"/>
              </w:rPr>
              <w:t>MURİSİN ÖLÜM TARİHİ</w:t>
            </w:r>
          </w:p>
        </w:tc>
        <w:tc>
          <w:tcPr>
            <w:tcW w:type="dxa" w:w="6236"/>
          </w:tcPr>
          <w:p>
            <w:r>
              <w:rPr>
                <w:rFonts w:ascii="Arial" w:hAnsi="Arial"/>
                <w:sz w:val="22"/>
              </w:rPr>
              <w:t>: .../.../......</w:t>
            </w:r>
          </w:p>
        </w:tc>
      </w:tr>
      <w:tr>
        <w:tc>
          <w:tcPr>
            <w:tcW w:type="dxa" w:w="2835"/>
          </w:tcPr>
          <w:p>
            <w:r>
              <w:rPr>
                <w:rFonts w:ascii="Arial" w:hAnsi="Arial"/>
                <w:b/>
                <w:sz w:val="22"/>
              </w:rPr>
              <w:t>MURİSİN SON YERLEŞİM YERİ</w:t>
            </w:r>
          </w:p>
        </w:tc>
        <w:tc>
          <w:tcPr>
            <w:tcW w:type="dxa" w:w="6236"/>
          </w:tcPr>
          <w:p>
            <w:r>
              <w:rPr>
                <w:rFonts w:ascii="Arial" w:hAnsi="Arial"/>
                <w:sz w:val="22"/>
              </w:rPr>
              <w:t>: ........................................................</w:t>
            </w:r>
          </w:p>
        </w:tc>
      </w:tr>
      <w:tr>
        <w:tc>
          <w:tcPr>
            <w:tcW w:type="dxa" w:w="2835"/>
          </w:tcPr>
          <w:p>
            <w:r>
              <w:rPr>
                <w:rFonts w:ascii="Arial" w:hAnsi="Arial"/>
                <w:b/>
                <w:sz w:val="22"/>
              </w:rPr>
              <w:t>KONU</w:t>
            </w:r>
          </w:p>
        </w:tc>
        <w:tc>
          <w:tcPr>
            <w:tcW w:type="dxa" w:w="6236"/>
          </w:tcPr>
          <w:p>
            <w:r>
              <w:rPr>
                <w:rFonts w:ascii="Arial" w:hAnsi="Arial"/>
                <w:sz w:val="22"/>
              </w:rPr>
              <w:t>: Türk Medeni Kanunu m. 605 ve devamı uyarınca mirasın kayıtsız ve şartsız reddine ilişkin beyanımızın tescili talebidir.</w:t>
            </w:r>
          </w:p>
        </w:tc>
      </w:tr>
      <w:tr>
        <w:tc>
          <w:tcPr>
            <w:tcW w:type="dxa" w:w="2835"/>
          </w:tcPr>
          <w:p>
            <w:r>
              <w:rPr>
                <w:rFonts w:ascii="Arial" w:hAnsi="Arial"/>
                <w:b/>
                <w:sz w:val="22"/>
              </w:rPr>
              <w:t>AÇIKLAMALAR</w:t>
            </w:r>
          </w:p>
        </w:tc>
        <w:tc>
          <w:tcPr>
            <w:tcW w:type="dxa" w:w="6236"/>
          </w:tcPr>
          <w:p>
            <w:r>
              <w:rPr>
                <w:rFonts w:ascii="Arial" w:hAnsi="Arial"/>
                <w:sz w:val="22"/>
              </w:rPr>
              <w:t>:</w:t>
            </w:r>
          </w:p>
        </w:tc>
      </w:tr>
    </w:tbl>
    <w:p/>
    <w:p>
      <w:pPr>
        <w:spacing w:after="140" w:line="276" w:lineRule="auto"/>
        <w:jc w:val="both"/>
      </w:pPr>
      <w:r>
        <w:rPr>
          <w:rFonts w:ascii="Arial" w:hAnsi="Arial"/>
          <w:b w:val="0"/>
          <w:sz w:val="22"/>
        </w:rPr>
        <w:t>1. Muris ................................................, .../.../...... tarihinde vefat etmiştir. Murisin son yerleşim yeri ................................................’dır.</w:t>
      </w:r>
    </w:p>
    <w:p>
      <w:pPr>
        <w:spacing w:after="140" w:line="276" w:lineRule="auto"/>
        <w:jc w:val="both"/>
      </w:pPr>
      <w:r>
        <w:rPr>
          <w:rFonts w:ascii="Arial" w:hAnsi="Arial"/>
          <w:b w:val="0"/>
          <w:sz w:val="22"/>
        </w:rPr>
        <w:t>2. Murisin yasal/atanmış mirasçısı bulunmaktayım.</w:t>
      </w:r>
    </w:p>
    <w:p>
      <w:pPr>
        <w:spacing w:after="140" w:line="276" w:lineRule="auto"/>
        <w:jc w:val="both"/>
      </w:pPr>
      <w:r>
        <w:rPr>
          <w:rFonts w:ascii="Arial" w:hAnsi="Arial"/>
          <w:b w:val="0"/>
          <w:sz w:val="22"/>
        </w:rPr>
        <w:t>3. Türk Medeni Kanunu’nun 605 ve devamı maddeleri uyarınca, muristen tarafıma intikal eden mirası herhangi bir kayıt ve şart ileri sürmeksizin reddediyorum.</w:t>
      </w:r>
    </w:p>
    <w:p>
      <w:pPr>
        <w:spacing w:after="140" w:line="276" w:lineRule="auto"/>
        <w:jc w:val="both"/>
      </w:pPr>
      <w:r>
        <w:rPr>
          <w:rFonts w:ascii="Arial" w:hAnsi="Arial"/>
          <w:b w:val="0"/>
          <w:sz w:val="22"/>
        </w:rPr>
        <w:t>4. Mirasın reddine ilişkin beyanımın mahkemenizce tutanağa geçirilerek özel kütüğüne tesciline ve tarafıma mirasın reddedildiğini gösterir belge verilmesine karar verilmesini talep ederim.</w:t>
      </w:r>
    </w:p>
    <w:p>
      <w:pPr>
        <w:spacing w:after="40" w:line="276" w:lineRule="auto"/>
      </w:pPr>
      <w:r>
        <w:rPr>
          <w:rFonts w:ascii="Arial" w:hAnsi="Arial"/>
          <w:b/>
          <w:sz w:val="22"/>
        </w:rPr>
        <w:t>HUKUKİ NEDENLER</w:t>
      </w:r>
    </w:p>
    <w:p>
      <w:pPr>
        <w:spacing w:after="140" w:line="276" w:lineRule="auto"/>
        <w:jc w:val="both"/>
      </w:pPr>
      <w:r>
        <w:rPr>
          <w:rFonts w:ascii="Arial" w:hAnsi="Arial"/>
          <w:b w:val="0"/>
          <w:sz w:val="22"/>
        </w:rPr>
        <w:t>: 4721 sayılı Türk Medeni Kanunu m. 605, 606, 609 ve ilgili sair mevzuat.</w:t>
      </w:r>
    </w:p>
    <w:p>
      <w:pPr>
        <w:spacing w:after="40" w:line="276" w:lineRule="auto"/>
      </w:pPr>
      <w:r>
        <w:rPr>
          <w:rFonts w:ascii="Arial" w:hAnsi="Arial"/>
          <w:b/>
          <w:sz w:val="22"/>
        </w:rPr>
        <w:t>DELİLLER</w:t>
      </w:r>
    </w:p>
    <w:p>
      <w:pPr>
        <w:spacing w:after="140" w:line="276" w:lineRule="auto"/>
        <w:jc w:val="both"/>
      </w:pPr>
      <w:r>
        <w:rPr>
          <w:rFonts w:ascii="Arial" w:hAnsi="Arial"/>
          <w:b w:val="0"/>
          <w:sz w:val="22"/>
        </w:rPr>
        <w:t>: Nüfus kayıtları, ölüm kayıtları, mirasçılık belgesi (varsa) ve sair yasal deliller.</w:t>
      </w:r>
    </w:p>
    <w:p>
      <w:pPr>
        <w:spacing w:after="40" w:line="276" w:lineRule="auto"/>
      </w:pPr>
      <w:r>
        <w:rPr>
          <w:rFonts w:ascii="Arial" w:hAnsi="Arial"/>
          <w:b/>
          <w:sz w:val="22"/>
        </w:rPr>
        <w:t>SONUÇ VE TALEP</w:t>
      </w:r>
    </w:p>
    <w:p>
      <w:pPr>
        <w:spacing w:after="200" w:line="276" w:lineRule="auto"/>
        <w:jc w:val="both"/>
      </w:pPr>
      <w:r>
        <w:rPr>
          <w:rFonts w:ascii="Arial" w:hAnsi="Arial"/>
          <w:b w:val="0"/>
          <w:sz w:val="22"/>
        </w:rPr>
        <w:t>: Yukarıda arz edilen nedenlerle; muris ................................................’dan tarafıma intikal eden mirası kayıtsız ve şartsız reddettiğime ilişkin beyanımın kabulü ile mirasın reddinin özel kütüğüne tesciline ve talep hâlinde tarafıma bu hususu gösterir belge verilmesine karar verilmesini saygılarımla arz ve talep ederim.</w:t>
      </w:r>
    </w:p>
    <w:p>
      <w:pPr>
        <w:spacing w:after="40" w:line="276" w:lineRule="auto"/>
        <w:jc w:val="right"/>
      </w:pPr>
      <w:r>
        <w:rPr>
          <w:rFonts w:ascii="Arial" w:hAnsi="Arial"/>
          <w:b w:val="0"/>
          <w:sz w:val="22"/>
        </w:rPr>
        <w:t>10.08.2026</w:t>
      </w:r>
    </w:p>
    <w:p>
      <w:pPr>
        <w:spacing w:after="0" w:line="276" w:lineRule="auto"/>
        <w:jc w:val="right"/>
      </w:pPr>
      <w:r>
        <w:rPr>
          <w:rFonts w:ascii="Arial" w:hAnsi="Arial"/>
          <w:b/>
          <w:sz w:val="22"/>
        </w:rPr>
        <w:t>Talepte Bulunan Mirasçı</w:t>
      </w:r>
    </w:p>
    <w:p>
      <w:pPr>
        <w:spacing w:after="0" w:line="276" w:lineRule="auto"/>
        <w:jc w:val="right"/>
      </w:pPr>
      <w:r>
        <w:rPr>
          <w:rFonts w:ascii="Arial" w:hAnsi="Arial"/>
          <w:b w:val="0"/>
          <w:sz w:val="22"/>
        </w:rPr>
        <w:t>Ad Soyad</w:t>
      </w:r>
    </w:p>
    <w:p>
      <w:pPr>
        <w:spacing w:after="200" w:line="276" w:lineRule="auto"/>
        <w:jc w:val="right"/>
      </w:pPr>
      <w:r>
        <w:rPr>
          <w:rFonts w:ascii="Arial" w:hAnsi="Arial"/>
          <w:b w:val="0"/>
          <w:sz w:val="22"/>
        </w:rPr>
        <w:t>İmza</w:t>
      </w:r>
    </w:p>
    <w:p>
      <w:pPr>
        <w:spacing w:after="40" w:line="276" w:lineRule="auto"/>
      </w:pPr>
      <w:r>
        <w:rPr>
          <w:rFonts w:ascii="Arial" w:hAnsi="Arial"/>
          <w:b/>
          <w:sz w:val="22"/>
        </w:rPr>
        <w:t>EKLER</w:t>
      </w:r>
    </w:p>
    <w:p>
      <w:pPr>
        <w:spacing w:after="40" w:line="276" w:lineRule="auto"/>
      </w:pPr>
      <w:r>
        <w:rPr>
          <w:rFonts w:ascii="Arial" w:hAnsi="Arial"/>
          <w:b w:val="0"/>
          <w:sz w:val="22"/>
        </w:rPr>
        <w:t>1. Vukuatlı nüfus kayıt örneği / ölüm kayıt belgesi (gerektiğinde)</w:t>
      </w:r>
    </w:p>
    <w:p>
      <w:pPr>
        <w:spacing w:after="40" w:line="276" w:lineRule="auto"/>
      </w:pPr>
      <w:r>
        <w:rPr>
          <w:rFonts w:ascii="Arial" w:hAnsi="Arial"/>
          <w:b w:val="0"/>
          <w:sz w:val="22"/>
        </w:rPr>
        <w:t>2. Mirasçılık belgesi (varsa)</w:t>
      </w:r>
    </w:p>
    <w:p>
      <w:pPr>
        <w:spacing w:after="160" w:line="276" w:lineRule="auto"/>
      </w:pPr>
      <w:r>
        <w:rPr>
          <w:rFonts w:ascii="Arial" w:hAnsi="Arial"/>
          <w:b w:val="0"/>
          <w:sz w:val="22"/>
        </w:rPr>
        <w:t>3. Vekâletname (başvuru vekil aracılığıyla yapılıyorsa)</w:t>
      </w:r>
    </w:p>
    <w:p>
      <w:pPr>
        <w:spacing w:before="160"/>
      </w:pPr>
      <w:r>
        <w:rPr>
          <w:rFonts w:ascii="Arial" w:hAnsi="Arial"/>
          <w:i/>
          <w:sz w:val="18"/>
        </w:rPr>
        <w:t>NOT: Mirasın reddi kural olarak mirasın geçişinin öğrenildiği tarihten itibaren üç ay içinde yapılır. Süre başlangıcı ve reddin hukuki sonuçları somut olayın özelliklerine göre ayrıca değerlendirilmelidir.</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