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0" w:after="220" w:line="300" w:lineRule="auto"/>
      </w:pPr>
      <w:r>
        <w:rPr>
          <w:b/>
          <w:rFonts w:ascii="Aptos" w:hAnsi="Aptos" w:cs="Aptos"/>
          <w:sz w:val="22"/>
          <w:szCs w:val="22"/>
        </w:rPr>
        <w:t xml:space="preserve">[YER] CUMHURİYET BAŞSAVCILIĞINA / [MAHKEME ADI]NE</w:t>
      </w:r>
    </w:p>
    <w:p>
      <w:pPr>
        <w:spacing w:after="100" w:line="300" w:lineRule="auto"/>
      </w:pPr>
      <w:r>
        <w:rPr>
          <w:b/>
          <w:rFonts w:ascii="Aptos" w:hAnsi="Aptos" w:cs="Aptos"/>
          <w:sz w:val="22"/>
          <w:szCs w:val="22"/>
        </w:rPr>
        <w:t xml:space="preserve">TALEPTE BULUNAN : </w:t>
      </w:r>
      <w:r>
        <w:rPr>
          <w:rFonts w:ascii="Aptos" w:hAnsi="Aptos" w:cs="Aptos"/>
          <w:sz w:val="22"/>
          <w:szCs w:val="22"/>
        </w:rPr>
        <w:t xml:space="preserve">[Şüpheli/Sanık/Üçüncü Kişi - Ad Soyad, T.C. Kimlik No, Adres]</w:t>
      </w:r>
    </w:p>
    <w:p>
      <w:pPr>
        <w:spacing w:after="100" w:line="300" w:lineRule="auto"/>
      </w:pPr>
      <w:r>
        <w:rPr>
          <w:b/>
          <w:rFonts w:ascii="Aptos" w:hAnsi="Aptos" w:cs="Aptos"/>
          <w:sz w:val="22"/>
          <w:szCs w:val="22"/>
        </w:rPr>
        <w:t xml:space="preserve">VEKİLİ : </w:t>
      </w:r>
      <w:r>
        <w:rPr>
          <w:rFonts w:ascii="Aptos" w:hAnsi="Aptos" w:cs="Aptos"/>
          <w:sz w:val="22"/>
          <w:szCs w:val="22"/>
        </w:rPr>
        <w:t xml:space="preserve">Av. Halil Bakırcı (yalnız büroca takip edilen dosyalarda)</w:t>
      </w:r>
    </w:p>
    <w:p>
      <w:pPr>
        <w:spacing w:after="100" w:line="300" w:lineRule="auto"/>
      </w:pPr>
      <w:r>
        <w:rPr>
          <w:b/>
          <w:rFonts w:ascii="Aptos" w:hAnsi="Aptos" w:cs="Aptos"/>
          <w:sz w:val="22"/>
          <w:szCs w:val="22"/>
        </w:rPr>
        <w:t xml:space="preserve">SORUŞTURMA/DAVA NO : </w:t>
      </w:r>
      <w:r>
        <w:rPr>
          <w:rFonts w:ascii="Aptos" w:hAnsi="Aptos" w:cs="Aptos"/>
          <w:sz w:val="22"/>
          <w:szCs w:val="22"/>
        </w:rPr>
        <w:t xml:space="preserve">[Dosya No]</w:t>
      </w:r>
    </w:p>
    <w:p>
      <w:pPr>
        <w:spacing w:after="100" w:line="300" w:lineRule="auto"/>
      </w:pPr>
      <w:r>
        <w:rPr>
          <w:b/>
          <w:rFonts w:ascii="Aptos" w:hAnsi="Aptos" w:cs="Aptos"/>
          <w:sz w:val="22"/>
          <w:szCs w:val="22"/>
        </w:rPr>
        <w:t xml:space="preserve">EL KONULAN EŞYA : </w:t>
      </w:r>
      <w:r>
        <w:rPr>
          <w:rFonts w:ascii="Aptos" w:hAnsi="Aptos" w:cs="Aptos"/>
          <w:sz w:val="22"/>
          <w:szCs w:val="22"/>
        </w:rPr>
        <w:t xml:space="preserve">[Marka-model, IMEI/seri no, renk, teslim/el koyma tarihi]</w:t>
      </w:r>
    </w:p>
    <w:p>
      <w:pPr>
        <w:spacing w:after="220" w:line="300" w:lineRule="auto"/>
      </w:pPr>
      <w:r>
        <w:rPr>
          <w:b/>
          <w:rFonts w:ascii="Aptos" w:hAnsi="Aptos" w:cs="Aptos"/>
          <w:sz w:val="22"/>
          <w:szCs w:val="22"/>
        </w:rPr>
        <w:t xml:space="preserve">KONU : </w:t>
      </w:r>
      <w:r>
        <w:rPr>
          <w:rFonts w:ascii="Aptos" w:hAnsi="Aptos" w:cs="Aptos"/>
          <w:sz w:val="22"/>
          <w:szCs w:val="22"/>
        </w:rPr>
        <w:t xml:space="preserve">CMK m.131 uyarınca soruşturma/kovuşturma bakımından muhafazasına ihtiyaç kalmayan ve müsadereye tabi olmadığı değerlendirilen cep telefonunun iadesi talebidir.</w:t>
      </w:r>
    </w:p>
    <w:p>
      <w:pPr>
        <w:jc w:val="center"/>
        <w:spacing w:before="120" w:after="160" w:line="300" w:lineRule="auto"/>
        <w:keepNext/>
      </w:pPr>
      <w:r>
        <w:rPr>
          <w:b/>
          <w:rFonts w:ascii="Aptos" w:hAnsi="Aptos" w:cs="Aptos"/>
          <w:sz w:val="22"/>
          <w:szCs w:val="22"/>
        </w:rPr>
        <w:t xml:space="preserve">AÇIKLAMALAR</w:t>
      </w:r>
    </w:p>
    <w:p>
      <w:pPr>
        <w:spacing w:after="110" w:line="300" w:lineRule="auto"/>
      </w:pPr>
      <w:r>
        <w:rPr>
          <w:b/>
          <w:rFonts w:ascii="Aptos" w:hAnsi="Aptos" w:cs="Aptos"/>
          <w:sz w:val="22"/>
          <w:szCs w:val="22"/>
        </w:rPr>
        <w:t xml:space="preserve">1. </w:t>
      </w:r>
      <w:r>
        <w:rPr>
          <w:rFonts w:ascii="Aptos" w:hAnsi="Aptos" w:cs="Aptos"/>
          <w:sz w:val="22"/>
          <w:szCs w:val="22"/>
        </w:rPr>
        <w:t xml:space="preserve">[Tarih] tarihinde yürütülen [soruşturma/kovuşturma] kapsamında talepte bulunana ait [marka-model, IMEI] cep telefonuna el konulmuş ve [emanet/sıra no] ile adli emanete alınmıştır.</w:t>
      </w:r>
    </w:p>
    <w:p>
      <w:pPr>
        <w:spacing w:after="110" w:line="300" w:lineRule="auto"/>
      </w:pPr>
      <w:r>
        <w:rPr>
          <w:b/>
          <w:rFonts w:ascii="Aptos" w:hAnsi="Aptos" w:cs="Aptos"/>
          <w:sz w:val="22"/>
          <w:szCs w:val="22"/>
        </w:rPr>
        <w:t xml:space="preserve">2. </w:t>
      </w:r>
      <w:r>
        <w:rPr>
          <w:rFonts w:ascii="Aptos" w:hAnsi="Aptos" w:cs="Aptos"/>
          <w:sz w:val="22"/>
          <w:szCs w:val="22"/>
        </w:rPr>
        <w:t xml:space="preserve">Cihaza el koyma tarihinden sonra gerekli dijital inceleme [yapılmış / imaj alma işlemi tamamlanmış / bilirkişi raporu dosyaya sunulmuş] olup cihazın fiziksel olarak muhafazasını gerektiren somut ihtiyaç ortadan kalkmıştır. Bu husus dosya evrakıyla doğrulanmalıdır.</w:t>
      </w:r>
    </w:p>
    <w:p>
      <w:pPr>
        <w:spacing w:after="110" w:line="300" w:lineRule="auto"/>
      </w:pPr>
      <w:r>
        <w:rPr>
          <w:b/>
          <w:rFonts w:ascii="Aptos" w:hAnsi="Aptos" w:cs="Aptos"/>
          <w:sz w:val="22"/>
          <w:szCs w:val="22"/>
        </w:rPr>
        <w:t xml:space="preserve">3. </w:t>
      </w:r>
      <w:r>
        <w:rPr>
          <w:rFonts w:ascii="Aptos" w:hAnsi="Aptos" w:cs="Aptos"/>
          <w:sz w:val="22"/>
          <w:szCs w:val="22"/>
        </w:rPr>
        <w:t xml:space="preserve">CMK m.131/1 uyarınca şüpheliye, sanığa veya üçüncü kişilere ait elkonulmuş eşyanın soruşturma ve kovuşturma bakımından muhafazasına gerek kalmaması veya müsadereye tabi tutulmayacağının anlaşılması hâlinde eşyanın resen veya istem üzerine geri verilmesine Cumhuriyet savcısı, hâkim veya mahkeme karar verir.</w:t>
      </w:r>
    </w:p>
    <w:p>
      <w:pPr>
        <w:spacing w:after="110" w:line="300" w:lineRule="auto"/>
      </w:pPr>
      <w:r>
        <w:rPr>
          <w:b/>
          <w:rFonts w:ascii="Aptos" w:hAnsi="Aptos" w:cs="Aptos"/>
          <w:sz w:val="22"/>
          <w:szCs w:val="22"/>
        </w:rPr>
        <w:t xml:space="preserve">4. </w:t>
      </w:r>
      <w:r>
        <w:rPr>
          <w:rFonts w:ascii="Aptos" w:hAnsi="Aptos" w:cs="Aptos"/>
          <w:sz w:val="22"/>
          <w:szCs w:val="22"/>
        </w:rPr>
        <w:t xml:space="preserve">Talebe konu telefon [kişisel kullanım/iş/iki aşamalı doğrulama/iletişim] amacıyla kullanılmakta olup uzun süreli fiziksel muhafaza ciddi mağduriyet doğurmaktadır. Bu açıklama tek başına iade sebebi değil; muhafaza ihtiyacının sona erdiğini gösteren dosya durumu ile birlikte değerlendirilmelidir.</w:t>
      </w:r>
    </w:p>
    <w:p>
      <w:pPr>
        <w:spacing w:after="110" w:line="300" w:lineRule="auto"/>
      </w:pPr>
      <w:r>
        <w:rPr>
          <w:b/>
          <w:rFonts w:ascii="Aptos" w:hAnsi="Aptos" w:cs="Aptos"/>
          <w:sz w:val="22"/>
          <w:szCs w:val="22"/>
        </w:rPr>
        <w:t xml:space="preserve">5. </w:t>
      </w:r>
      <w:r>
        <w:rPr>
          <w:rFonts w:ascii="Aptos" w:hAnsi="Aptos" w:cs="Aptos"/>
          <w:sz w:val="22"/>
          <w:szCs w:val="22"/>
        </w:rPr>
        <w:t xml:space="preserve">Cihazın suçtan elde edilen bir eşya veya müsadereye tabi eşya olmadığı; mülkiyetinin [fatura/IMEI kayıtları/abonelik] ile talepte bulunana ait olduğu anlaşılmaktadır. Müsadere tartışması varsa bunun somut olarak incelenmesi gerekir.</w:t>
      </w:r>
    </w:p>
    <w:p>
      <w:pPr>
        <w:spacing w:after="110" w:line="300" w:lineRule="auto"/>
      </w:pPr>
      <w:r>
        <w:rPr>
          <w:b/>
          <w:rFonts w:ascii="Aptos" w:hAnsi="Aptos" w:cs="Aptos"/>
          <w:sz w:val="22"/>
          <w:szCs w:val="22"/>
        </w:rPr>
        <w:t xml:space="preserve">6. </w:t>
      </w:r>
      <w:r>
        <w:rPr>
          <w:rFonts w:ascii="Aptos" w:hAnsi="Aptos" w:cs="Aptos"/>
          <w:sz w:val="22"/>
          <w:szCs w:val="22"/>
        </w:rPr>
        <w:t xml:space="preserve">Dijital verilerin delil olarak korunması gerekiyorsa, usulüne uygun imaj/kopya alınarak delil bütünlüğünün sürdürülmesi mümkündür. Fiziksel cihazın sürekli emanette tutulmasının ayrıca gerekli olup olmadığı değerlendirilmelidir.</w:t>
      </w:r>
    </w:p>
    <w:p>
      <w:pPr>
        <w:spacing w:after="110" w:line="300" w:lineRule="auto"/>
      </w:pPr>
      <w:r>
        <w:rPr>
          <w:b/>
          <w:rFonts w:ascii="Aptos" w:hAnsi="Aptos" w:cs="Aptos"/>
          <w:sz w:val="22"/>
          <w:szCs w:val="22"/>
        </w:rPr>
        <w:t xml:space="preserve">7. </w:t>
      </w:r>
      <w:r>
        <w:rPr>
          <w:rFonts w:ascii="Aptos" w:hAnsi="Aptos" w:cs="Aptos"/>
          <w:sz w:val="22"/>
          <w:szCs w:val="22"/>
        </w:rPr>
        <w:t xml:space="preserve">İade isteminin reddi hâlinde CMK m.131/1 son cümle gereğince ret kararına itiraz mümkündür. Bu nedenle talep hakkında açık ve gerekçeli bir karar verilmesi istenmektedir.</w:t>
      </w:r>
    </w:p>
    <w:p>
      <w:pPr>
        <w:spacing w:after="110" w:line="300" w:lineRule="auto"/>
      </w:pPr>
      <w:r>
        <w:rPr>
          <w:b/>
          <w:rFonts w:ascii="Aptos" w:hAnsi="Aptos" w:cs="Aptos"/>
          <w:sz w:val="22"/>
          <w:szCs w:val="22"/>
        </w:rPr>
        <w:t xml:space="preserve">8. </w:t>
      </w:r>
      <w:r>
        <w:rPr>
          <w:rFonts w:ascii="Aptos" w:hAnsi="Aptos" w:cs="Aptos"/>
          <w:sz w:val="22"/>
          <w:szCs w:val="22"/>
        </w:rPr>
        <w:t xml:space="preserve">Telefonun adli emanet kayıtları ile dijital inceleme raporu/işlem tutanağı dosyadan incelenerek muhafaza ihtiyacının devam edip etmediğinin tespiti talep olunur.</w:t>
      </w:r>
    </w:p>
    <w:p>
      <w:pPr>
        <w:spacing w:before="120" w:after="120" w:line="300" w:lineRule="auto"/>
        <w:keepNext/>
      </w:pPr>
      <w:r>
        <w:rPr>
          <w:b/>
          <w:rFonts w:ascii="Aptos" w:hAnsi="Aptos" w:cs="Aptos"/>
          <w:sz w:val="22"/>
          <w:szCs w:val="22"/>
        </w:rPr>
        <w:t xml:space="preserve">HUKUKİ NEDENLER</w:t>
      </w:r>
    </w:p>
    <w:p>
      <w:pPr>
        <w:spacing w:before="0" w:after="180" w:line="300" w:lineRule="auto"/>
      </w:pPr>
      <w:r>
        <w:rPr>
          <w:rFonts w:ascii="Aptos" w:hAnsi="Aptos" w:cs="Aptos"/>
          <w:sz w:val="22"/>
          <w:szCs w:val="22"/>
        </w:rPr>
        <w:t xml:space="preserve">5271 sayılı Ceza Muhakemesi Kanunu m.123, 127, 130-131, 134 ve ilgili sair mevzuat.</w:t>
      </w:r>
    </w:p>
    <w:p>
      <w:pPr>
        <w:spacing w:before="80" w:after="100" w:line="300" w:lineRule="auto"/>
        <w:keepNext/>
      </w:pPr>
      <w:r>
        <w:rPr>
          <w:b/>
          <w:rFonts w:ascii="Aptos" w:hAnsi="Aptos" w:cs="Aptos"/>
          <w:sz w:val="22"/>
          <w:szCs w:val="22"/>
        </w:rPr>
        <w:t xml:space="preserve">DELİLLER</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El koyma ve arama tutanakları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Adli emanet makbuzu/sıra numarası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Telefon faturası, IMEI/seri no ve mülkiyet belgeleri</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Dijital inceleme/imaj alma tutanağı ve bilirkişi raporu (varsa)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Soruşturma veya dava dosyası kayıtları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Abonelik/hat kayıtları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Her türlü yasal delil</w:t>
      </w:r>
    </w:p>
    <w:p>
      <w:pPr>
        <w:spacing w:before="120" w:after="120" w:line="300" w:lineRule="auto"/>
        <w:keepNext/>
      </w:pPr>
      <w:r>
        <w:rPr>
          <w:b/>
          <w:rFonts w:ascii="Aptos" w:hAnsi="Aptos" w:cs="Aptos"/>
          <w:sz w:val="22"/>
          <w:szCs w:val="22"/>
        </w:rPr>
        <w:t xml:space="preserve">SONUÇ VE İSTEM</w:t>
      </w:r>
    </w:p>
    <w:p>
      <w:pPr>
        <w:spacing w:before="0" w:after="100" w:line="300" w:lineRule="auto"/>
      </w:pPr>
      <w:r>
        <w:rPr>
          <w:rFonts w:ascii="Aptos" w:hAnsi="Aptos" w:cs="Aptos"/>
          <w:sz w:val="22"/>
          <w:szCs w:val="22"/>
        </w:rPr>
        <w:t xml:space="preserve">Yukarıda açıklanan nedenlerle;</w:t>
      </w:r>
    </w:p>
    <w:p>
      <w:pPr>
        <w:spacing w:after="100" w:line="300" w:lineRule="auto"/>
      </w:pPr>
      <w:r>
        <w:rPr>
          <w:b/>
          <w:rFonts w:ascii="Aptos" w:hAnsi="Aptos" w:cs="Aptos"/>
          <w:sz w:val="22"/>
          <w:szCs w:val="22"/>
        </w:rPr>
        <w:t xml:space="preserve">1. </w:t>
      </w:r>
      <w:r>
        <w:rPr>
          <w:rFonts w:ascii="Aptos" w:hAnsi="Aptos" w:cs="Aptos"/>
          <w:sz w:val="22"/>
          <w:szCs w:val="22"/>
        </w:rPr>
        <w:t xml:space="preserve">CMK m.131 uyarınca talebe konu telefonun muhafazasına ihtiyaç kalmadığının tespitiyle İADESİNE,</w:t>
      </w:r>
    </w:p>
    <w:p>
      <w:pPr>
        <w:spacing w:after="100" w:line="300" w:lineRule="auto"/>
      </w:pPr>
      <w:r>
        <w:rPr>
          <w:b/>
          <w:rFonts w:ascii="Aptos" w:hAnsi="Aptos" w:cs="Aptos"/>
          <w:sz w:val="22"/>
          <w:szCs w:val="22"/>
        </w:rPr>
        <w:t xml:space="preserve">2. </w:t>
      </w:r>
      <w:r>
        <w:rPr>
          <w:rFonts w:ascii="Aptos" w:hAnsi="Aptos" w:cs="Aptos"/>
          <w:sz w:val="22"/>
          <w:szCs w:val="22"/>
        </w:rPr>
        <w:t xml:space="preserve">Adli emanete cihazın sahibine teslimi için gerekli yazının yazılmasına,</w:t>
      </w:r>
    </w:p>
    <w:p>
      <w:pPr>
        <w:spacing w:after="100" w:line="300" w:lineRule="auto"/>
      </w:pPr>
      <w:r>
        <w:rPr>
          <w:b/>
          <w:rFonts w:ascii="Aptos" w:hAnsi="Aptos" w:cs="Aptos"/>
          <w:sz w:val="22"/>
          <w:szCs w:val="22"/>
        </w:rPr>
        <w:t xml:space="preserve">3. </w:t>
      </w:r>
      <w:r>
        <w:rPr>
          <w:rFonts w:ascii="Aptos" w:hAnsi="Aptos" w:cs="Aptos"/>
          <w:sz w:val="22"/>
          <w:szCs w:val="22"/>
        </w:rPr>
        <w:t xml:space="preserve">İnceleme tamamlanmamışsa, mümkün ve gerekli olduğu ölçüde dijital imaj/kopya işlemleri tamamlandıktan sonra fiziksel cihazın iadesinin değerlendirilmesine,</w:t>
      </w:r>
    </w:p>
    <w:p>
      <w:pPr>
        <w:spacing w:after="100" w:line="300" w:lineRule="auto"/>
      </w:pPr>
      <w:r>
        <w:rPr>
          <w:b/>
          <w:rFonts w:ascii="Aptos" w:hAnsi="Aptos" w:cs="Aptos"/>
          <w:sz w:val="22"/>
          <w:szCs w:val="22"/>
        </w:rPr>
        <w:t xml:space="preserve">4. </w:t>
      </w:r>
      <w:r>
        <w:rPr>
          <w:rFonts w:ascii="Aptos" w:hAnsi="Aptos" w:cs="Aptos"/>
          <w:sz w:val="22"/>
          <w:szCs w:val="22"/>
        </w:rPr>
        <w:t xml:space="preserve">Talebin reddi hâlinde itiraz hakkının kullanılabilmesi için gerekçeli kararın tarafımıza tebliğine</w:t>
      </w:r>
    </w:p>
    <w:p>
      <w:pPr>
        <w:spacing w:before="0" w:after="220" w:line="300" w:lineRule="auto"/>
      </w:pPr>
      <w:r>
        <w:rPr>
          <w:rFonts w:ascii="Aptos" w:hAnsi="Aptos" w:cs="Aptos"/>
          <w:sz w:val="22"/>
          <w:szCs w:val="22"/>
        </w:rPr>
        <w:t xml:space="preserve">karar verilmesini saygıyla arz ve talep ederim.</w:t>
      </w:r>
    </w:p>
    <w:p>
      <w:pPr>
        <w:jc w:val="right"/>
        <w:spacing w:before="0" w:after="40" w:line="300" w:lineRule="auto"/>
      </w:pPr>
      <w:r>
        <w:rPr>
          <w:rFonts w:ascii="Aptos" w:hAnsi="Aptos" w:cs="Aptos"/>
          <w:sz w:val="22"/>
          <w:szCs w:val="22"/>
        </w:rPr>
        <w:t xml:space="preserve">Tarih: [GG/AA/YYYY]</w:t>
      </w:r>
    </w:p>
    <w:p>
      <w:pPr>
        <w:jc w:val="right"/>
        <w:spacing w:before="0" w:after="40" w:line="300" w:lineRule="auto"/>
      </w:pPr>
      <w:r>
        <w:rPr>
          <w:b/>
          <w:rFonts w:ascii="Aptos" w:hAnsi="Aptos" w:cs="Aptos"/>
          <w:sz w:val="22"/>
          <w:szCs w:val="22"/>
        </w:rPr>
        <w:t xml:space="preserve">Davacı / Başvuran</w:t>
      </w:r>
    </w:p>
    <w:p>
      <w:pPr>
        <w:jc w:val="right"/>
        <w:spacing w:before="0" w:after="180" w:line="300" w:lineRule="auto"/>
      </w:pPr>
      <w:r>
        <w:rPr>
          <w:rFonts w:ascii="Aptos" w:hAnsi="Aptos" w:cs="Aptos"/>
          <w:sz w:val="22"/>
          <w:szCs w:val="22"/>
        </w:rPr>
        <w:t xml:space="preserve">[Ad Soyad - İmza]</w:t>
      </w:r>
    </w:p>
    <w:p>
      <w:pPr>
        <w:spacing w:before="80" w:after="100" w:line="300" w:lineRule="auto"/>
      </w:pPr>
      <w:r>
        <w:rPr>
          <w:b/>
          <w:rFonts w:ascii="Aptos" w:hAnsi="Aptos" w:cs="Aptos"/>
          <w:sz w:val="22"/>
          <w:szCs w:val="22"/>
        </w:rPr>
        <w:t xml:space="preserve">EKLER</w:t>
      </w:r>
    </w:p>
    <w:p>
      <w:pPr>
        <w:spacing w:before="0" w:after="60" w:line="300" w:lineRule="auto"/>
      </w:pPr>
      <w:r>
        <w:rPr>
          <w:rFonts w:ascii="Aptos" w:hAnsi="Aptos" w:cs="Aptos"/>
          <w:sz w:val="22"/>
          <w:szCs w:val="22"/>
        </w:rPr>
        <w:t xml:space="preserve">1. El koyma ve arama tutanakları</w:t>
      </w:r>
    </w:p>
    <w:p>
      <w:pPr>
        <w:spacing w:before="0" w:after="60" w:line="300" w:lineRule="auto"/>
      </w:pPr>
      <w:r>
        <w:rPr>
          <w:rFonts w:ascii="Aptos" w:hAnsi="Aptos" w:cs="Aptos"/>
          <w:sz w:val="22"/>
          <w:szCs w:val="22"/>
        </w:rPr>
        <w:t xml:space="preserve">2. Adli emanet makbuzu/sıra numarası</w:t>
      </w:r>
    </w:p>
    <w:p>
      <w:pPr>
        <w:spacing w:before="0" w:after="60" w:line="300" w:lineRule="auto"/>
      </w:pPr>
      <w:r>
        <w:rPr>
          <w:rFonts w:ascii="Aptos" w:hAnsi="Aptos" w:cs="Aptos"/>
          <w:sz w:val="22"/>
          <w:szCs w:val="22"/>
        </w:rPr>
        <w:t xml:space="preserve">3. Telefon faturası, IMEI/seri no ve mülkiyet belgeleri</w:t>
      </w:r>
    </w:p>
    <w:p>
      <w:pPr>
        <w:spacing w:before="0" w:after="60" w:line="300" w:lineRule="auto"/>
      </w:pPr>
      <w:r>
        <w:rPr>
          <w:rFonts w:ascii="Aptos" w:hAnsi="Aptos" w:cs="Aptos"/>
          <w:sz w:val="22"/>
          <w:szCs w:val="22"/>
        </w:rPr>
        <w:t xml:space="preserve">4. Dijital inceleme/imaj alma tutanağı ve bilirkişi raporu (varsa)</w:t>
      </w:r>
    </w:p>
    <w:p>
      <w:pPr>
        <w:spacing w:before="0" w:after="60" w:line="300" w:lineRule="auto"/>
      </w:pPr>
      <w:r>
        <w:rPr>
          <w:rFonts w:ascii="Aptos" w:hAnsi="Aptos" w:cs="Aptos"/>
          <w:sz w:val="22"/>
          <w:szCs w:val="22"/>
        </w:rPr>
        <w:t xml:space="preserve">5. Soruşturma veya dava dosyası kayıtları</w:t>
      </w:r>
    </w:p>
    <w:p>
      <w:pPr>
        <w:spacing w:before="0" w:after="60" w:line="300" w:lineRule="auto"/>
      </w:pPr>
      <w:r>
        <w:rPr>
          <w:rFonts w:ascii="Aptos" w:hAnsi="Aptos" w:cs="Aptos"/>
          <w:sz w:val="22"/>
          <w:szCs w:val="22"/>
        </w:rPr>
        <w:t xml:space="preserve">6. Abonelik/hat kayıtları</w:t>
      </w:r>
    </w:p>
    <w:p>
      <w:pPr>
        <w:spacing w:before="0" w:after="60" w:line="300" w:lineRule="auto"/>
      </w:pPr>
      <w:r>
        <w:rPr>
          <w:rFonts w:ascii="Aptos" w:hAnsi="Aptos" w:cs="Aptos"/>
          <w:sz w:val="22"/>
          <w:szCs w:val="22"/>
        </w:rPr>
        <w:t xml:space="preserve">7. Her türlü yasal delil</w:t>
      </w:r>
    </w:p>
    <w:p>
      <w:pPr>
        <w:spacing w:before="160" w:after="100" w:line="300" w:lineRule="auto"/>
      </w:pPr>
      <w:r>
        <w:rPr>
          <w:b/>
          <w:rFonts w:ascii="Aptos" w:hAnsi="Aptos" w:cs="Aptos"/>
          <w:sz w:val="22"/>
          <w:szCs w:val="22"/>
        </w:rPr>
        <w:t xml:space="preserve">KULLANIM NOTU</w:t>
      </w:r>
    </w:p>
    <w:p>
      <w:pPr>
        <w:spacing w:before="0" w:after="60" w:line="300" w:lineRule="auto"/>
      </w:pPr>
      <w:r>
        <w:rPr>
          <w:i/>
          <w:rFonts w:ascii="Aptos" w:hAnsi="Aptos" w:cs="Aptos"/>
          <w:sz w:val="22"/>
          <w:szCs w:val="22"/>
        </w:rPr>
        <w:t xml:space="preserve">İade, dosya aşaması ve eşyanın delil/müsadere niteliğine bağlıdır. İnceleme tamamlanmadan veya müsadere ihtimali varken otomatik iade sonucu doğmaz. Somut dosya evrakı görülmeden dilekçe aynen kullanılmamalıdır.</w:t>
      </w:r>
    </w:p>
    <w:sectPr>
      <w:pgSz w:w="11906" w:h="16838"/>
      <w:pgMar w:top="1276" w:right="1134" w:bottom="1276" w:left="1417" w:header="708" w:footer="708" w:gutter="0"/>
    </w:sectPr>
  </w:body>
</w:document>
</file>