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  <w:jc w:val="center"/>
      </w:pPr>
      <w:r>
        <w:t>ADİ ORTAKLIĞA RIZASIZ YENİ ORTAK ALINMASINA İTİRAZ</w:t>
      </w:r>
    </w:p>
    <w:p>
      <w:pPr>
        <w:widowControl/>
      </w:pPr>
      <w:r>
        <w:t>İtiraz eden mevcut ortak: [Ad soyad/unvan, adres]</w:t>
        <w:br/>
        <w:t>Muhataplar: [İlgili mevcut ortaklar ve yönetici, adresler]</w:t>
        <w:br/>
        <w:t>Ortaklık: [Sözleşme tarihi, adı/projesi ve amacı]</w:t>
        <w:br/>
        <w:t>Konu: TBK m.632 kapsamında [belirli kişi] için ileri sürülen ortak katılımına itiraz.</w:t>
      </w:r>
    </w:p>
    <w:p>
      <w:pPr>
        <w:keepNext/>
        <w:widowControl/>
      </w:pPr>
      <w:r>
        <w:rPr>
          <w:b/>
        </w:rPr>
        <w:t>Açıklamalar</w:t>
      </w:r>
    </w:p>
    <w:p>
      <w:pPr>
        <w:widowControl/>
      </w:pPr>
      <w:r>
        <w:t>1. [Gerçek ortaklık sözleşmesi ve ek kaydı] uyarınca yukarıda tanımlanan adi ortaklığın mevcut ortağıyım. Güncel ortak listesine ilişkin belgeler [gerçek kayıt] şeklindedir.</w:t>
      </w:r>
    </w:p>
    <w:p>
      <w:pPr>
        <w:widowControl/>
      </w:pPr>
      <w:r>
        <w:t>2. [Kişinin adı/unvanı] için [tarih ve işlem belgesi] üzerinden yeni ortak katılımı veya tek taraflı pay devri ileri sürüldüğünü [öğrenme kaydı] ile öğrendim. İlgili işlem [belirli kapsam] şeklindedir; mevcut belge eklerde sunulmuştur.</w:t>
      </w:r>
    </w:p>
    <w:p>
      <w:pPr>
        <w:widowControl/>
      </w:pPr>
      <w:r>
        <w:t>3. Belirtilen kişinin bu işlem ve koşullarla ana ortaklığa kabulüne rıza vermedim. Önceki görüşme veya açıklamamın gerçek kapsamı [mevcut kayıt ve açıklama] şeklindedir. Bu kayıt kesin ortak kabulü olarak sunulmamalıdır. Dosyadaki imza ve beyanlar gerçek içerikleriyle değerlendirilmelidir.</w:t>
      </w:r>
    </w:p>
    <w:p>
      <w:pPr>
        <w:keepNext/>
        <w:widowControl/>
      </w:pPr>
      <w:r>
        <w:rPr>
          <w:b/>
        </w:rPr>
        <w:t>Sonuç ve talepler</w:t>
      </w:r>
    </w:p>
    <w:p>
      <w:pPr>
        <w:widowControl/>
      </w:pPr>
      <w:r>
        <w:t>TBK m.632/1 uyarınca yeni ortak alımında bütün ortakların rızası gerektiğini; m.632/2 uyarınca tek taraflı paya katılım veya pay devrinin üçüncü kişiye ortak sıfatı kazandırmadığını bildiriyorum. Rızam bulunmadan ileri sürülen bu katılıma itiraz ediyorum.</w:t>
      </w:r>
    </w:p>
    <w:p>
      <w:pPr>
        <w:widowControl/>
      </w:pPr>
      <w:r>
        <w:t>[Belirli kişi] için ana ortaklıkta ortak sıfatı ileri sürülmesine ilişkin kaydın ve dayanak belgelerin açıklanmasını; bütün ortakların rızası bulunduğu iddia ediliyorsa ilgili gerçek belgelerin sunulmasını; rızamın varmış gibi gösterildiği [gerçek belirli kayıt] varsa bu yanlışlığın düzeltilmesini talep ediyorum.</w:t>
      </w:r>
    </w:p>
    <w:p>
      <w:pPr>
        <w:widowControl/>
      </w:pPr>
      <w:r>
        <w:t>Bu beyan, devreden ile üçüncü kişi arasındaki bütün ekonomik borçların yok sayılması veya ortaklık ilişkisinin kendiliğinden feshi anlamına gelmez. Mevcut ortak sıfatımdan doğan haklarımı koruyarak belirli yeni katılım işlemine itiraz ediyorum.</w:t>
      </w:r>
    </w:p>
    <w:p>
      <w:pPr>
        <w:widowControl/>
      </w:pPr>
      <w:r>
        <w:t>Ekler: [Ortaklık sözleşmesi]; [güncel ortak listesi]; [katılım/pay belgesi]; [gerçek rıza ve iletişim kayıtları]; [kontrol çizelgesi].</w:t>
        <w:br/>
        <w:t>Tarih: [Gerçek tarih]</w:t>
        <w:br/>
        <w:t>Ad soyad/unvan: [Bilgi]</w:t>
        <w:br/>
        <w:t>İmza: [İmza]</w:t>
      </w:r>
    </w:p>
    <w:p>
      <w:pPr>
        <w:widowControl/>
      </w:pPr>
      <w:r>
        <w:br w:type="page"/>
      </w:r>
    </w:p>
    <w:p>
      <w:pPr>
        <w:pStyle w:val="Title"/>
        <w:widowControl/>
      </w:pPr>
      <w:r>
        <w:t>Ortak listesi ve katılım kontrolü</w:t>
      </w:r>
    </w:p>
    <w:p>
      <w:pPr>
        <w:widowControl/>
      </w:pPr>
      <w:r>
        <w:t>Mevcut ortaklık, ileri sürülen katılım ve başvuranın gerçek rıza kayıtları ayrı değerlendirilir. Çizelge kaynak belgenin yerine geçmez.</w:t>
      </w:r>
    </w:p>
    <w:p>
      <w:pPr>
        <w:pStyle w:val="Heading1"/>
        <w:widowControl/>
      </w:pPr>
      <w:r>
        <w:t>Ek A Ortaklık ve katılım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361"/>
        <w:gridCol w:w="3061"/>
        <w:gridCol w:w="1417"/>
        <w:gridCol w:w="2551"/>
      </w:tblGrid>
      <w:tr>
        <w:trPr>
          <w:tblHeader/>
        </w:trPr>
        <w:tc>
          <w:tcPr>
            <w:tcW w:type="dxa" w:w="2324"/>
            <w:shd w:fill="EDEDED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  <w:sz w:val="20"/>
              </w:rPr>
              <w:t>Kayıt</w:t>
            </w:r>
          </w:p>
        </w:tc>
        <w:tc>
          <w:tcPr>
            <w:tcW w:type="dxa" w:w="2324"/>
            <w:shd w:fill="EDEDED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  <w:sz w:val="20"/>
              </w:rPr>
              <w:t>Gerçek belge</w:t>
            </w:r>
          </w:p>
        </w:tc>
        <w:tc>
          <w:tcPr>
            <w:tcW w:type="dxa" w:w="2324"/>
            <w:shd w:fill="EDEDED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  <w:sz w:val="20"/>
              </w:rPr>
              <w:t>Tarih / ek</w:t>
            </w:r>
          </w:p>
        </w:tc>
        <w:tc>
          <w:tcPr>
            <w:tcW w:type="dxa" w:w="2324"/>
            <w:shd w:fill="EDEDED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  <w:sz w:val="20"/>
              </w:rPr>
              <w:t>Kontrol</w:t>
            </w:r>
          </w:p>
        </w:tc>
      </w:tr>
      <w:tr>
        <w:tc>
          <w:tcPr>
            <w:tcW w:type="dxa" w:w="13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Ortaklık</w:t>
            </w:r>
          </w:p>
        </w:tc>
        <w:tc>
          <w:tcPr>
            <w:tcW w:type="dxa" w:w="30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[Sözleşme / proje]</w:t>
            </w:r>
          </w:p>
        </w:tc>
        <w:tc>
          <w:tcPr>
            <w:tcW w:type="dxa" w:w="141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[Gerçek tarih]</w:t>
            </w:r>
          </w:p>
        </w:tc>
        <w:tc>
          <w:tcPr>
            <w:tcW w:type="dxa" w:w="255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[Adi ortaklık]</w:t>
            </w:r>
          </w:p>
        </w:tc>
      </w:tr>
      <w:tr>
        <w:tc>
          <w:tcPr>
            <w:tcW w:type="dxa" w:w="13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Mevcut ortaklar</w:t>
            </w:r>
          </w:p>
        </w:tc>
        <w:tc>
          <w:tcPr>
            <w:tcW w:type="dxa" w:w="30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[Güncel liste]</w:t>
            </w:r>
          </w:p>
        </w:tc>
        <w:tc>
          <w:tcPr>
            <w:tcW w:type="dxa" w:w="141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[Kaynak kayıt]</w:t>
            </w:r>
          </w:p>
        </w:tc>
        <w:tc>
          <w:tcPr>
            <w:tcW w:type="dxa" w:w="255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[Başvuranın sıfatı]</w:t>
            </w:r>
          </w:p>
        </w:tc>
      </w:tr>
      <w:tr>
        <w:tc>
          <w:tcPr>
            <w:tcW w:type="dxa" w:w="13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Yeni kişi</w:t>
            </w:r>
          </w:p>
        </w:tc>
        <w:tc>
          <w:tcPr>
            <w:tcW w:type="dxa" w:w="30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[Katılım / pay belgesi]</w:t>
            </w:r>
          </w:p>
        </w:tc>
        <w:tc>
          <w:tcPr>
            <w:tcW w:type="dxa" w:w="141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[Gerçek tarih]</w:t>
            </w:r>
          </w:p>
        </w:tc>
        <w:tc>
          <w:tcPr>
            <w:tcW w:type="dxa" w:w="255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[Belirli koşullar]</w:t>
            </w:r>
          </w:p>
        </w:tc>
      </w:tr>
    </w:tbl>
    <w:p>
      <w:pPr>
        <w:widowControl/>
      </w:pPr>
    </w:p>
    <w:p>
      <w:pPr>
        <w:pStyle w:val="Heading1"/>
        <w:widowControl/>
      </w:pPr>
      <w:r>
        <w:t>Ek B Rıza ve bildirim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361"/>
        <w:gridCol w:w="3061"/>
        <w:gridCol w:w="1417"/>
        <w:gridCol w:w="2551"/>
      </w:tblGrid>
      <w:tr>
        <w:trPr>
          <w:tblHeader/>
        </w:trPr>
        <w:tc>
          <w:tcPr>
            <w:tcW w:type="dxa" w:w="2324"/>
            <w:shd w:fill="EDEDED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  <w:sz w:val="20"/>
              </w:rPr>
              <w:t>Kalem</w:t>
            </w:r>
          </w:p>
        </w:tc>
        <w:tc>
          <w:tcPr>
            <w:tcW w:type="dxa" w:w="2324"/>
            <w:shd w:fill="EDEDED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  <w:sz w:val="20"/>
              </w:rPr>
              <w:t>Gerçek kayıt</w:t>
            </w:r>
          </w:p>
        </w:tc>
        <w:tc>
          <w:tcPr>
            <w:tcW w:type="dxa" w:w="2324"/>
            <w:shd w:fill="EDEDED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  <w:sz w:val="20"/>
              </w:rPr>
              <w:t>Kapsam</w:t>
            </w:r>
          </w:p>
        </w:tc>
        <w:tc>
          <w:tcPr>
            <w:tcW w:type="dxa" w:w="2324"/>
            <w:shd w:fill="EDEDED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  <w:sz w:val="20"/>
              </w:rPr>
              <w:t>Ayrı kontrol</w:t>
            </w:r>
          </w:p>
        </w:tc>
      </w:tr>
      <w:tr>
        <w:tc>
          <w:tcPr>
            <w:tcW w:type="dxa" w:w="13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Başvuran</w:t>
            </w:r>
          </w:p>
        </w:tc>
        <w:tc>
          <w:tcPr>
            <w:tcW w:type="dxa" w:w="30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[Beyan / imza]</w:t>
            </w:r>
          </w:p>
        </w:tc>
        <w:tc>
          <w:tcPr>
            <w:tcW w:type="dxa" w:w="141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[Gerçek rıza durumu]</w:t>
            </w:r>
          </w:p>
        </w:tc>
        <w:tc>
          <w:tcPr>
            <w:tcW w:type="dxa" w:w="255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[Görüşme / kesin kabul]</w:t>
            </w:r>
          </w:p>
        </w:tc>
      </w:tr>
      <w:tr>
        <w:tc>
          <w:tcPr>
            <w:tcW w:type="dxa" w:w="13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Diğer ortaklar</w:t>
            </w:r>
          </w:p>
        </w:tc>
        <w:tc>
          <w:tcPr>
            <w:tcW w:type="dxa" w:w="30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[Mevcut belgeler]</w:t>
            </w:r>
          </w:p>
        </w:tc>
        <w:tc>
          <w:tcPr>
            <w:tcW w:type="dxa" w:w="141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[İlgili katılım]</w:t>
            </w:r>
          </w:p>
        </w:tc>
        <w:tc>
          <w:tcPr>
            <w:tcW w:type="dxa" w:w="255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[Tahmin eklenmez]</w:t>
            </w:r>
          </w:p>
        </w:tc>
      </w:tr>
      <w:tr>
        <w:tc>
          <w:tcPr>
            <w:tcW w:type="dxa" w:w="13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İtiraz</w:t>
            </w:r>
          </w:p>
        </w:tc>
        <w:tc>
          <w:tcPr>
            <w:tcW w:type="dxa" w:w="30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[İmzalı metin]</w:t>
            </w:r>
          </w:p>
        </w:tc>
        <w:tc>
          <w:tcPr>
            <w:tcW w:type="dxa" w:w="141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[Gönderim / ulaşma]</w:t>
            </w:r>
          </w:p>
        </w:tc>
        <w:tc>
          <w:tcPr>
            <w:tcW w:type="dxa" w:w="255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[Doğru muhatap]</w:t>
            </w:r>
          </w:p>
        </w:tc>
      </w:tr>
      <w:tr>
        <w:tc>
          <w:tcPr>
            <w:tcW w:type="dxa" w:w="13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Cevap</w:t>
            </w:r>
          </w:p>
        </w:tc>
        <w:tc>
          <w:tcPr>
            <w:tcW w:type="dxa" w:w="30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[Gelen belge]</w:t>
            </w:r>
          </w:p>
        </w:tc>
        <w:tc>
          <w:tcPr>
            <w:tcW w:type="dxa" w:w="141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[Dayanak / düzeltme]</w:t>
            </w:r>
          </w:p>
        </w:tc>
        <w:tc>
          <w:tcPr>
            <w:tcW w:type="dxa" w:w="255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[Gerçek işlem]</w:t>
            </w:r>
          </w:p>
        </w:tc>
      </w:tr>
    </w:tbl>
    <w:p>
      <w:pPr>
        <w:widowControl/>
      </w:pPr>
    </w:p>
    <w:p>
      <w:pPr>
        <w:pStyle w:val="Heading1"/>
        <w:widowControl/>
      </w:pPr>
      <w:r>
        <w:t>Rıza kuralı</w:t>
      </w:r>
    </w:p>
    <w:p>
      <w:pPr>
        <w:widowControl/>
      </w:pPr>
      <w:r>
        <w:t>M.632 yeni ortak alımında bütün ortakların rızasını arar. Bir ortağın tek taraflı paya katılım veya pay devri işlemi üçüncü kişiye ana ortaklıkta ortak sıfatı kazandırmaz. Gerçek beyanlar ve koşullar korunur.</w:t>
      </w:r>
    </w:p>
    <w:p>
      <w:pPr>
        <w:pStyle w:val="Heading1"/>
        <w:widowControl/>
      </w:pPr>
      <w:r>
        <w:t>Başvurunun sınırı</w:t>
      </w:r>
    </w:p>
    <w:p>
      <w:pPr>
        <w:widowControl/>
      </w:pPr>
      <w:r>
        <w:t>İtiraz, devreden ile üçüncü kişinin bütün ekonomik borçlarını silmez ve kendiliğinden fesih beyanı değildir. Temsil, çıkma, hesap ve zarar farklı taleplerdir. M.632 adına sabit yedi günlük süre yazılmaz.</w:t>
      </w:r>
    </w:p>
    <w:p>
      <w:pPr>
        <w:pStyle w:val="Heading1"/>
        <w:widowControl/>
      </w:pPr>
      <w:r>
        <w:t>Hukuki dayanak</w:t>
      </w:r>
    </w:p>
    <w:p>
      <w:pPr>
        <w:widowControl/>
      </w:pPr>
      <w:r>
        <w:t>6098 sayılı Türk Borçlar Kanunu m.632; ilgili m.620, 624–625, 631 ve 637. Mevcut ortağın belirli rızasız yeni katılıma itirazı. 30 Eylül 2026.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Times New Roman" w:hAnsi="Times New Roman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/>
      <w:outlineLvl w:val="0"/>
    </w:pPr>
    <w:rPr>
      <w:rFonts w:cstheme="majorBidi" w:ascii="Times New Roman" w:hAnsi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cstheme="majorBidi" w:ascii="Times New Roman" w:hAnsi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40" w:lineRule="auto"/>
      <w:contextualSpacing/>
    </w:pPr>
    <w:rPr>
      <w:rFonts w:cstheme="majorBidi" w:ascii="Times New Roman" w:hAnsi="Times New Roman"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Adi ortaklığa rızasız yeni ortak alınmasına itiraz dilekçesi</dc:title>
  <dc:subject/>
  <dc:creator>Av. Halil BAKIRCI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