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Bilimsel mütalaa sahibinin ceza duruşmasında dinlenmesi</w:t>
      </w:r>
    </w:p>
    <w:p>
      <w:pPr>
        <w:keepNext/>
      </w:pPr>
      <w:r>
        <w:rPr>
          <w:b w:val="0"/>
        </w:rPr>
      </w:r>
      <w:r>
        <w:rPr>
          <w:b/>
        </w:rPr>
        <w:t>[İLGİLİ CEZA MAHKEMESİNE]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DOSYA:</w:t>
      </w:r>
      <w:r>
        <w:rPr>
          <w:b w:val="0"/>
        </w:rPr>
        <w:t xml:space="preserve"> [Esas numarası]</w:t>
      </w:r>
      <w:r>
        <w:br/>
      </w:r>
      <w:r>
        <w:rPr>
          <w:b w:val="0"/>
        </w:rPr>
      </w:r>
      <w:r>
        <w:rPr>
          <w:b/>
        </w:rPr>
        <w:t>SANIK:</w:t>
      </w:r>
      <w:r>
        <w:rPr>
          <w:b w:val="0"/>
        </w:rPr>
        <w:t xml:space="preserve"> [Ad ve soyad]</w:t>
      </w:r>
      <w:r>
        <w:br/>
      </w:r>
      <w:r>
        <w:rPr>
          <w:b w:val="0"/>
        </w:rPr>
      </w:r>
      <w:r>
        <w:rPr>
          <w:b/>
        </w:rPr>
        <w:t>MÜDAFİ:</w:t>
      </w:r>
      <w:r>
        <w:rPr>
          <w:b w:val="0"/>
        </w:rPr>
        <w:t xml:space="preserve"> [Ad, soyad ve meslekî adres]</w:t>
      </w:r>
      <w:r>
        <w:br/>
      </w:r>
      <w:r>
        <w:rPr>
          <w:b w:val="0"/>
        </w:rPr>
      </w:r>
      <w:r>
        <w:rPr>
          <w:b/>
        </w:rPr>
        <w:t>DİNLENMESİ İSTENEN UZMAN:</w:t>
      </w:r>
      <w:r>
        <w:rPr>
          <w:b w:val="0"/>
        </w:rPr>
        <w:t xml:space="preserve"> [Ad, uzmanlık ve çağrı adresi]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CMK m.68/3 uyarınca [tarih ve başlık] bilimsel mütalaasını hazırlayan [uzman adı] adlı uzmanın, belirtilen teknik açıklamalar için duruşmaya çağrılması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Mahkemenizin [esas numarası] dosyasında [sanık adı] adlı sanığın müdafiiyim. [Uzman adı] tarafından hazırlanan [tarih, başlık ve sayfa bilgisi] bilimsel mütalaası [sunulma tarihi ve kayıt] ile dosyaya sunulmuştur.</w:t>
      </w:r>
    </w:p>
    <w:p>
      <w:r>
        <w:rPr>
          <w:b w:val="0"/>
        </w:rPr>
        <w:t>2. Dinlenmesi istenen kişi bu bilimsel mütalaanın hazırlayıcısıdır. Dosyada mahkemece atanan bilirkişi olarak tanıtılmamaktadır. Mütalaadaki uzmanlık konusu [belirli bilimsel veya teknik konu] olup çağrı bilgileri başlıkta gösterilmiştir.</w:t>
      </w:r>
    </w:p>
    <w:p>
      <w:r>
        <w:rPr>
          <w:b w:val="0"/>
        </w:rPr>
        <w:t>3. Mütalaanın dayandığı materyal [dosya belgesi, veri veya eşya kimliği] şeklindedir. Açıklanması istenen yöntem adımı [mütalaa sayfası ve bölüm] ile tanımlanmıştır. İlgili materyal kaydı [dosyadaki konum] üzerinden gösterilmiştir.</w:t>
      </w:r>
    </w:p>
    <w:p>
      <w:r>
        <w:rPr>
          <w:b w:val="0"/>
        </w:rPr>
        <w:t>4. Duruşmada açıklığa kavuşturulmasını istediğimiz hususlar [belirli veri ilişkisi], [yöntem veya karşılaştırma adımı] ve [sonuçla bağlantılı somut soru] şeklindedir. Her konu ek çizelgede mütalaanın ilgili bölümüyle eşleştirilmiştir.</w:t>
      </w:r>
    </w:p>
    <w:p>
      <w:r>
        <w:br w:type="page"/>
      </w:r>
    </w:p>
    <w:p>
      <w:r>
        <w:rPr>
          <w:b w:val="0"/>
        </w:rPr>
        <w:t>5. CMK m.68/3 ve m.68/1 kapsamında uzmanın belirtilen konuları açıklamak üzere duruşmaya çağrılmasını talep ediyoruz. Başvuru, bilimsel mütalaanın teknik içeriğine ilişkindir; uzman adına hukukî hüküm veya kesin dava sonucu ileri sürülmemektedir.</w:t>
      </w:r>
    </w:p>
    <w:p>
      <w:r>
        <w:rPr>
          <w:b w:val="0"/>
        </w:rPr>
      </w:r>
      <w:r>
        <w:rPr>
          <w:b/>
        </w:rPr>
        <w:t>HUKUKÎ NEDENLER:</w:t>
      </w:r>
      <w:r>
        <w:rPr>
          <w:b w:val="0"/>
        </w:rPr>
        <w:t xml:space="preserve"> CMK m.67/6, m.68/1-3; soru yöneltme usulü bakımından m.201 ve ilgili hükümler.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[Bilimsel mütalaa ve sunulma kaydı], [ilgili materyal kaydı], [karşılaştırılan bilirkişi raporunun ilgili bölümü varsa], Ek 1 mütalaa ve soru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[Uzman adı] adlı uzmanın, dosyaya sunulan [mütalaa kimliği] hakkında yukarıda belirtilen somut teknik açıklamalar için CMK m.68/3 uyarınca duruşmaya çağrılmasına karar verilmesini; hazırlanan soruların uygulanacak usule uygun ele alınmasını talep ederiz.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Sanık müdafii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Mütalaa, materyal ve soru çizelgesi</w:t>
      </w:r>
    </w:p>
    <w:p>
      <w:r>
        <w:t>Esas ve mütalaa kimliği: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Uzman ve mütalaa</w:t>
            </w:r>
          </w:p>
        </w:tc>
        <w:tc>
          <w:tcPr>
            <w:tcW w:type="dxa" w:w="4968"/>
          </w:tcPr>
          <w:p>
            <w:r>
              <w:t>[Ad, sıfat, tarih, imza ve ilgili sayfa]</w:t>
            </w:r>
          </w:p>
        </w:tc>
      </w:tr>
      <w:tr>
        <w:tc>
          <w:tcPr>
            <w:tcW w:type="dxa" w:w="4968"/>
          </w:tcPr>
          <w:p>
            <w:r>
              <w:t>Materyal</w:t>
            </w:r>
          </w:p>
        </w:tc>
        <w:tc>
          <w:tcPr>
            <w:tcW w:type="dxa" w:w="4968"/>
          </w:tcPr>
          <w:p>
            <w:r>
              <w:t>[Kaynak, dosya numarası ve inceleme kapsamı]</w:t>
            </w:r>
          </w:p>
        </w:tc>
      </w:tr>
      <w:tr>
        <w:tc>
          <w:tcPr>
            <w:tcW w:type="dxa" w:w="4968"/>
          </w:tcPr>
          <w:p>
            <w:r>
              <w:t>Yöntem ve soru</w:t>
            </w:r>
          </w:p>
        </w:tc>
        <w:tc>
          <w:tcPr>
            <w:tcW w:type="dxa" w:w="4968"/>
          </w:tcPr>
          <w:p>
            <w:r>
              <w:t>[Belirli işlem adımı ve açıklanacak teknik husus]</w:t>
            </w:r>
          </w:p>
        </w:tc>
      </w:tr>
      <w:tr>
        <w:tc>
          <w:tcPr>
            <w:tcW w:type="dxa" w:w="4968"/>
          </w:tcPr>
          <w:p>
            <w:r>
              <w:t>Duruşma kaydı</w:t>
            </w:r>
          </w:p>
        </w:tc>
        <w:tc>
          <w:tcPr>
            <w:tcW w:type="dxa" w:w="4968"/>
          </w:tcPr>
          <w:p>
            <w:r>
              <w:t>[Çağrı kararı, tarih ve açıklama tutanağı]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Bilimsel mütalaa sahibinin ceza duruşmasında dinlenmesi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