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Birden çok sigortada riziko ve diğer poliçeleri bildirme dilekçesi</w:t>
      </w:r>
    </w:p>
    <w:p>
      <w:pPr>
        <w:keepNext/>
        <w:keepLines/>
        <w:jc w:val="center"/>
      </w:pPr>
      <w:r>
        <w:rPr>
          <w:b/>
        </w:rPr>
        <w:t>[BU NÜSHANIN MUHATABI SİGORTACI ŞİRKET]’NE</w:t>
      </w:r>
    </w:p>
    <w:p>
      <w:pPr>
        <w:keepLines/>
      </w:pPr>
      <w:r>
        <w:rPr>
          <w:b/>
        </w:rPr>
        <w:t>Bildiren sigorta ettiren:</w:t>
      </w:r>
      <w:r>
        <w:rPr>
          <w:b w:val="0"/>
        </w:rPr>
        <w:t xml:space="preserve"> [İşletme tam unvanı, kimlik/sicil ve adres]</w:t>
      </w:r>
      <w:r>
        <w:br/>
      </w:r>
      <w:r>
        <w:rPr>
          <w:b/>
        </w:rPr>
        <w:t>Sigortalı menfaat:</w:t>
      </w:r>
      <w:r>
        <w:rPr>
          <w:b w:val="0"/>
        </w:rPr>
        <w:t xml:space="preserve"> [Kendi emtiası ve depo bilgileri]</w:t>
      </w:r>
      <w:r>
        <w:br/>
      </w:r>
      <w:r>
        <w:rPr>
          <w:b/>
        </w:rPr>
        <w:t>Muhatap poliçesi:</w:t>
      </w:r>
      <w:r>
        <w:rPr>
          <w:b w:val="0"/>
        </w:rPr>
        <w:t xml:space="preserve"> [Numara, yapılış ve teminat dönemi]</w:t>
      </w:r>
      <w:r>
        <w:br/>
      </w:r>
      <w:r>
        <w:rPr>
          <w:b/>
        </w:rPr>
        <w:t>Olay ve öğrenme:</w:t>
      </w:r>
      <w:r>
        <w:rPr>
          <w:b w:val="0"/>
        </w:rPr>
        <w:t xml:space="preserve"> [Gerçek tarih, saat ve yer]</w:t>
      </w:r>
      <w:r>
        <w:br/>
      </w:r>
      <w:r>
        <w:rPr>
          <w:b/>
        </w:rPr>
        <w:t>Konu:</w:t>
      </w:r>
      <w:r>
        <w:rPr>
          <w:b w:val="0"/>
        </w:rPr>
        <w:t xml:space="preserve"> TTK 1465/2 uyarınca yangın rizikosunun gerçekleşmesinin ve aynı menfaate ilişkin diğer sigortanın bildirilmesidir.</w:t>
      </w:r>
    </w:p>
    <w:p>
      <w:pPr>
        <w:keepNext/>
        <w:keepLines/>
      </w:pPr>
      <w:r>
        <w:rPr>
          <w:b/>
        </w:rPr>
        <w:t>AÇIKLAMALAR</w:t>
      </w:r>
    </w:p>
    <w:p>
      <w:pPr>
        <w:keepLines/>
      </w:pPr>
      <w:r>
        <w:rPr>
          <w:b w:val="0"/>
        </w:rPr>
        <w:t>1. Kendi emtiamızdaki menfaat belirtilen depoda aynı yangın rizikosu ve aynı süre için şirketiniz ile [diğer sigortacı] nezdinde müşterek sigorta düzeninde teminat altındadır. Gerçek poliçe ve ilgili kapsam belgeleri ekte sunulmuştur.</w:t>
      </w:r>
    </w:p>
    <w:p>
      <w:pPr>
        <w:keepLines/>
      </w:pPr>
      <w:r>
        <w:rPr>
          <w:b w:val="0"/>
        </w:rPr>
        <w:t>2. [Gerçek olay tarihi ve saati] tarihinde [depo adresi] yerinde yangın gerçekleşmiştir. Olay [gerçek öğrenme zamanı ve olgusu] ile öğrenilmiştir. Mevcut olay belgesi [gerçek belge adı] şeklindedir. Sebep veya zarar hakkında henüz verilmemiş tespit varmış gibi beyanda bulunmuyoruz.</w:t>
      </w:r>
    </w:p>
    <w:p>
      <w:pPr>
        <w:keepLines/>
      </w:pPr>
      <w:r>
        <w:rPr>
          <w:b w:val="0"/>
        </w:rPr>
        <w:t>3. Aynı menfaate ilişkin diğer sigorta: [Sigortacı tam unvanı, poliçe numarası, yapılış tarihi, teminat başlangıç-bitişi, yangın kapsamı, sigorta bedeli ve para birimi]. Varsa gerçek diğer hasar dosyası numarası [kayıt] olup ilgili poliçe çizelgesi eklenmiştir.</w:t>
      </w:r>
    </w:p>
    <w:p>
      <w:pPr>
        <w:keepLines/>
      </w:pPr>
      <w:r>
        <w:rPr>
          <w:b w:val="0"/>
        </w:rPr>
        <w:t>4. Bu bildirimle şirketinize hem yangının gerçekleştiğini hem aynı menfaat için yapılan diğer sigortayı TTK 1465/2 kapsamında açıkça iletiyoruz. Diğer sigortacıya da aynı olay ve poliçe bilgilerini ayrı nüshayla yöneltiyoruz. Her muhatabın gerçek ulaşma kaydı ayrı izlenecektir.</w:t>
      </w:r>
    </w:p>
    <w:p>
      <w:r>
        <w:br w:type="page"/>
      </w:r>
    </w:p>
    <w:p>
      <w:pPr>
        <w:keepLines/>
      </w:pPr>
      <w:r>
        <w:rPr>
          <w:b w:val="0"/>
        </w:rPr>
        <w:t>5. İlk bildirim tarihinde zarar incelemesi sürmektedir ve sigortacılardan bu olay için ödeme alınmamıştır. Sonraki gerçek tespit, dosya ve ödeme bilgileri ilgili kayıtlarıyla ayrıca iletilecektir. Aynı zarar için iki kez tam tazminat istemiyoruz.</w:t>
      </w:r>
    </w:p>
    <w:p>
      <w:pPr>
        <w:keepLines/>
      </w:pPr>
      <w:r>
        <w:rPr>
          <w:b w:val="0"/>
        </w:rPr>
        <w:t>6. TTK 1447 kapsamında gerekli bilgi ve belgelerin sağlanması ve inceleme düzeni için iletişim kişimiz [gerçek yetkili] olup güncel iletişim bilgileri [bilgiler] şeklindedir. Bildirimin hangi poliçe ve hasar dosyasında işlendiğinin yazılı belirtilmesini talep ediyoruz.</w:t>
      </w:r>
    </w:p>
    <w:p>
      <w:pPr>
        <w:keepLines/>
      </w:pPr>
      <w:r>
        <w:rPr>
          <w:b/>
        </w:rPr>
        <w:t>HUKUKİ DAYANAK:</w:t>
      </w:r>
      <w:r>
        <w:rPr>
          <w:b w:val="0"/>
        </w:rPr>
        <w:t xml:space="preserve"> 6102 sayılı Türk Ticaret Kanunu m.1465/1 ve 2, m.1466/1, m.1446 ve 1447.</w:t>
      </w:r>
    </w:p>
    <w:p>
      <w:pPr>
        <w:keepLines/>
      </w:pPr>
      <w:r>
        <w:rPr>
          <w:b/>
        </w:rPr>
        <w:t>SONUÇ VE TALEP:</w:t>
      </w:r>
      <w:r>
        <w:rPr>
          <w:b w:val="0"/>
        </w:rPr>
        <w:t xml:space="preserve"> Yangın olayı ile aynı menfaate ilişkin diğer sigortanın bildiriminin kayda alınmasını; ilgili dosya numarası, inceleme için gerekli belgeler ve iletişim düzeninin yazılı bildirilmesini talep ederiz.</w:t>
      </w:r>
    </w:p>
    <w:p>
      <w:pPr>
        <w:keepLines/>
      </w:pPr>
      <w:r>
        <w:rPr>
          <w:b/>
        </w:rPr>
        <w:t>EKLER:</w:t>
      </w:r>
      <w:r>
        <w:rPr>
          <w:b w:val="0"/>
        </w:rPr>
        <w:t xml:space="preserve"> 1. İki poliçenin ilgili nüshaları ve zeyilleri. 2. Menfaat-riziko-dönem çizelgesi. 3. Mevcut gerçek olay belgeleri. 4. Diğer sigortacıya yöneltilen bildirim nüshası ve mevcut ulaşma kaydı. 5. İmza ve temsil yetkisi belgesi.</w:t>
      </w:r>
    </w:p>
    <w:p>
      <w:pPr>
        <w:keepLines/>
      </w:pPr>
      <w:r>
        <w:rPr>
          <w:b w:val="0"/>
        </w:rPr>
        <w:t>[Tarih]</w:t>
      </w:r>
      <w:r>
        <w:br/>
      </w:r>
      <w:r>
        <w:rPr>
          <w:b w:val="0"/>
        </w:rPr>
        <w:t>[İşletme adına yetkili kişinin adı ve imzası]</w:t>
      </w:r>
    </w:p>
    <w:p>
      <w:pPr>
        <w:pStyle w:val="Title"/>
        <w:pageBreakBefore/>
      </w:pPr>
      <w:r>
        <w:t>Dilekçeyi tamamlama ve belge kontrolü</w:t>
      </w:r>
    </w:p>
    <w:p>
      <w:r>
        <w:t>Bu sayfa gönderilecek nüshadan çıkarılır. Örnek işletmenin kendi emtiasını aynı yangın rizikosu ve aynı süre için eşzamanlı müşterek sigorta düzeninde iki sigortacıya sigortaladığı gerçek dosyadır. İlk bildirimde inceleme sürmektedir ve ödeme alınmamıştır. Her muhatap için ayrı nüsha hazırlanır.</w:t>
      </w:r>
    </w:p>
    <w:p>
      <w:pPr>
        <w:pStyle w:val="Heading1"/>
      </w:pPr>
      <w:r>
        <w:t>Gerçek ortak kapsam</w:t>
      </w:r>
    </w:p>
    <w:p>
      <w:r>
        <w:t>Menfaat sahibi, kendi emtiası, depo, yangın teminatı ve olayın her iki dönemin içinde olduğunu poliçelerle eşleştirin.</w:t>
      </w:r>
    </w:p>
    <w:p>
      <w:pPr>
        <w:pStyle w:val="Heading1"/>
      </w:pPr>
      <w:r>
        <w:t>Geçerlilik türü</w:t>
      </w:r>
    </w:p>
    <w:p>
      <w:r>
        <w:t>Müşterek yapıyı ve bedelleri doğrulayın. Sonraki tam sigortanın 1467 sorununu bu bildirimle çözülmüş saymayın.</w:t>
      </w:r>
    </w:p>
    <w:p>
      <w:pPr>
        <w:pStyle w:val="Heading1"/>
      </w:pPr>
      <w:r>
        <w:t>Diğer poliçe listesi</w:t>
      </w:r>
    </w:p>
    <w:p>
      <w:r>
        <w:t>İki şirketin unvanı, numarası, yapılış tarihi, dönemi, bedeli ve para birimini doğru yazın. İlgili zeyilleri ekleyin.</w:t>
      </w:r>
    </w:p>
    <w:p>
      <w:pPr>
        <w:pStyle w:val="Heading1"/>
      </w:pPr>
      <w:r>
        <w:t>Öğrenme ve durum</w:t>
      </w:r>
    </w:p>
    <w:p>
      <w:r>
        <w:t>Gerçek olay ve öğrenme zamanını yazın. İnceleme veya ödeme durumu örnekten farklıysa beyanı düzeltin; tamamlanmamış tespiti kesin göstermeyin.</w:t>
      </w:r>
    </w:p>
    <w:p>
      <w:pPr>
        <w:pStyle w:val="Heading1"/>
      </w:pPr>
      <w:r>
        <w:t>Her muhatap</w:t>
      </w:r>
    </w:p>
    <w:p>
      <w:r>
        <w:t>Bir şirkete ulaşmayı diğerinin kaydı saymayın. Her nüshanın muhatap ve kendi poliçe bilgilerini ayrı düzenleyin.</w:t>
      </w:r>
    </w:p>
    <w:p>
      <w:pPr>
        <w:pStyle w:val="Heading1"/>
      </w:pPr>
      <w:r>
        <w:t>Son kayıt</w:t>
      </w:r>
    </w:p>
    <w:p>
      <w:r>
        <w:t>İmza yetkisini kontrol edin. Hazırlık sayfasını çıkarın. İmzalı nüshalar, ekler, ayrı ulaşma ve olay/diğer poliçe kayıtlarını saklayın.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Birden çok sigortada riziko ve diğer poliçeleri bildirme dilekçesi</dc:title>
  <dc:subject>TTK 1465/2 her sigortacıya olay ve diğer sigortaların birlikte bildirimi</dc:subject>
  <dc:creator>Bakırcı &amp; Keskin Hukuk Bürosu</dc:creator>
  <cp:keywords>birden çok sigorta, riziko, diğer poliçeler, TTK 1465</cp:keywords>
  <dc:description>generated by python-docx</dc:description>
  <cp:lastModifiedBy/>
  <cp:revision>1</cp:revision>
  <dcterms:created xsi:type="dcterms:W3CDTF">2013-12-23T23:15:00Z</dcterms:created>
  <dcterms:modified xsi:type="dcterms:W3CDTF">2013-12-23T23:15:00Z</dcterms:modified>
  <cp:category/>
</cp:coreProperties>
</file>