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jc w:val="center"/>
      </w:pPr>
      <w:r>
        <w:rPr>
          <w:b/>
        </w:rPr>
        <w:t>[DAVAYA BAKAN] CEZA MAHKEMESİNE</w:t>
      </w:r>
    </w:p>
    <w:p>
      <w:pPr>
        <w:widowControl/>
      </w:pPr>
      <w:r>
        <w:rPr>
          <w:b/>
        </w:rPr>
        <w:t>DOSYA NO:</w:t>
      </w:r>
      <w:r>
        <w:t xml:space="preserve"> [Yıl/Esas]</w:t>
      </w:r>
      <w:r>
        <w:br/>
      </w:r>
      <w:r>
        <w:rPr>
          <w:b/>
        </w:rPr>
        <w:t>SANIK:</w:t>
      </w:r>
      <w:r>
        <w:t xml:space="preserve"> [Adı soyadı]</w:t>
      </w:r>
      <w:r>
        <w:br/>
      </w:r>
      <w:r>
        <w:rPr>
          <w:b/>
        </w:rPr>
        <w:t>MÜDAFİİ:</w:t>
      </w:r>
      <w:r>
        <w:t xml:space="preserve"> Av. Halil Bakırcı</w:t>
      </w:r>
      <w:r>
        <w:br/>
      </w:r>
      <w:r>
        <w:rPr>
          <w:b/>
        </w:rPr>
        <w:t>TANIK:</w:t>
      </w:r>
      <w:r>
        <w:t xml:space="preserve"> [Adı soyadı; dosyadaki kimlik kaydı]</w:t>
      </w:r>
      <w:r>
        <w:br/>
      </w:r>
      <w:r>
        <w:rPr>
          <w:b/>
        </w:rPr>
        <w:t>KONU:</w:t>
      </w:r>
      <w:r>
        <w:t xml:space="preserve"> Dinleme tarihinde 15 yaşını doldurmamış tanığın CMK m.50/1-a gereğince yeminsiz dinlenmesi ve yaş ile usul işleminin tutanağa geçirilmesi talebidir.</w:t>
      </w:r>
    </w:p>
    <w:p>
      <w:pPr>
        <w:keepNext/>
        <w:widowControl/>
      </w:pPr>
      <w:r>
        <w:rPr>
          <w:b/>
        </w:rPr>
        <w:t>AÇIKLAMALAR</w:t>
      </w:r>
    </w:p>
    <w:p>
      <w:pPr>
        <w:widowControl/>
      </w:pPr>
      <w:r>
        <w:t>1. Dosyanın [tarih] tarihli ara kararı uyarınca tanık [adı soyadı], [dinleme tarihi] tarihli oturumda dinlenecektir. Tanığın bu dosyadaki sıfatı, [iddianame/çağrı/ara karar kaydı] içinde tanık olarak gösterilmiştir. Bu başvuru, anılan tanığın yaklaşan dinleme işlemindeki yemin usulüne ilişkindir.</w:t>
      </w:r>
    </w:p>
    <w:p>
      <w:pPr>
        <w:widowControl/>
      </w:pPr>
      <w:r>
        <w:t>2. Dosyada bulunan [resmî kimlik veya nüfus kaydının adı, tarihi ve bulunduğu yer] tanığın doğum tarihini [gün/ay/yıl] olarak göstermektedir. Bu kayıt ile dinleme tarihi birlikte değerlendirildiğinde tanık, dinleneceği gün 15 yaşını doldurmamıştır. İlgili kaydın mahkemenizce incelenmesini ve yaşın bu tarihe göre belirlenmesini talep ediyoruz.</w:t>
      </w:r>
    </w:p>
    <w:p>
      <w:pPr>
        <w:widowControl/>
      </w:pPr>
      <w:r>
        <w:t>3. CMK m.50/1-a, dinlenme sırasında 15 yaşını doldurmamış kişilerin yeminsiz dinlenmesini düzenler. Başvurumuz suç tarihindeki yaşa veya tanığın görünüşüne dayanmamaktadır. Resmî doğum tarihi ve gerçekleşecek dinleme günü üzerinden kanunda belirtilen usulün uygulanmasını istiyoruz.</w:t>
      </w:r>
    </w:p>
    <w:p>
      <w:pPr>
        <w:widowControl/>
      </w:pPr>
      <w:r>
        <w:t>4. Talebimiz, tanığın anlatımının doğruluğu veya hükme etkisi hakkında peşin bir değerlendirme yapılması istemi değildir. Tanığın varsa kanuni çekinme hakları saklı tutularak, kimlik ve yaş incelemesinin ardından yemin verilmeden dinlenmesini; yapılan usul işleminin duruşma tutanağında açıkça gösterilmesini talep ediyoruz.</w:t>
      </w:r>
    </w:p>
    <w:p>
      <w:pPr>
        <w:keepNext/>
        <w:widowControl/>
      </w:pPr>
      <w:r>
        <w:rPr>
          <w:b/>
        </w:rPr>
        <w:t>HUKUKİ NEDENLER:</w:t>
      </w:r>
      <w:r>
        <w:t xml:space="preserve"> CMK m.50/1-a, 54, 58/1, 219 ve 221.</w:t>
      </w:r>
    </w:p>
    <w:p>
      <w:pPr>
        <w:keepNext/>
        <w:widowControl/>
      </w:pPr>
      <w:r>
        <w:rPr>
          <w:b/>
        </w:rPr>
        <w:t>DAYANAK KAYITLAR:</w:t>
      </w:r>
      <w:r>
        <w:t xml:space="preserve"> [Dosyadaki resmî doğum kaydı]; [tanığın çağrılmasına ilişkin ara karar]; [dinleme gününü gösteren çağrı veya duruşma kaydı].</w:t>
      </w:r>
    </w:p>
    <w:p>
      <w:pPr>
        <w:keepNext/>
        <w:widowControl/>
      </w:pPr>
      <w:r>
        <w:rPr>
          <w:b/>
        </w:rPr>
        <w:t>SONUÇ VE İSTEM:</w:t>
      </w:r>
      <w:r>
        <w:t xml:space="preserve"> Açıklanan nedenlerle; tanığın resmî doğum kaydının ve dinleme tarihinin incelenmesine, dinleme sırasında 15 yaşını doldurmamış olması nedeniyle CMK m.50/1-a uyarınca yemin verilmeden dinlenmesine, varsa kanuni çekinme hakları gözetilerek işlem yapılmasına ve yaş tespiti ile yeminsiz dinleme işleminin duruşma tutanağına geçirilmesine karar verilmesini talep ederiz.</w:t>
      </w:r>
    </w:p>
    <w:p>
      <w:pPr>
        <w:widowControl/>
      </w:pPr>
      <w:r>
        <w:t>[Sunum tarihi]</w:t>
      </w:r>
      <w:r>
        <w:br/>
      </w:r>
      <w:r>
        <w:rPr>
          <w:b/>
        </w:rPr>
        <w:t>Sanık müdafii</w:t>
        <w:br/>
        <w:t>Av. Halil Bakırcı</w:t>
      </w:r>
      <w:r>
        <w:br/>
      </w:r>
      <w:r>
        <w:t>[İmza / elektronik imza]</w:t>
      </w:r>
    </w:p>
    <w:p>
      <w:pPr>
        <w:widowControl/>
      </w:pPr>
      <w:r>
        <w:rPr>
          <w:b/>
        </w:rPr>
        <w:t>EKLER:</w:t>
      </w:r>
      <w:r>
        <w:t xml:space="preserve"> 1. [Gerçekten sunulan doğum kaydı veya ilgili dosya belgesi]. 2. [Gerçekten sunulan çağrı veya ara karar bölümü].</w:t>
      </w:r>
    </w:p>
    <w:sectPr w:rsidR="00FC693F" w:rsidRPr="0006063C" w:rsidSect="00034616">
      <w:pgSz w:w="12240" w:h="15840"/>
      <w:pgMar w:top="1080" w:right="1152" w:bottom="108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15 yaşını doldurmayan tanığın yeminsiz dinlenmesi dilekçesi - CMK 50/1-a</dc:title>
  <dc:subject/>
  <dc:creator>Av. Halil Bakırcı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