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DURUŞMA TUTANAĞINDAKİ MADDİ HATANIN DÜZELTİLMESİ</w:t>
      </w:r>
    </w:p>
    <w:p>
      <w:pPr>
        <w:spacing w:after="160"/>
        <w:jc w:val="center"/>
      </w:pPr>
      <w:r>
        <w:rPr>
          <w:b/>
        </w:rPr>
        <w:t>[İL] [NUMARA] ASLİYE HUKUK MAHKEMESİNE</w:t>
      </w:r>
    </w:p>
    <w:p>
      <w:r>
        <w:rPr>
          <w:b/>
        </w:rPr>
        <w:t>ESAS NO:</w:t>
      </w:r>
      <w:r>
        <w:rPr>
          <w:b w:val="0"/>
        </w:rPr>
        <w:t xml:space="preserve"> [20../... E.]</w:t>
      </w:r>
    </w:p>
    <w:p>
      <w:r>
        <w:rPr>
          <w:b/>
        </w:rPr>
        <w:t>TALEPTE BULUNAN:</w:t>
      </w:r>
      <w:r>
        <w:rPr>
          <w:b w:val="0"/>
        </w:rPr>
        <w:t xml:space="preserve"> [Davacı/Davalı; ad soyad, T.C. kimlik numarası, adres]</w:t>
      </w:r>
    </w:p>
    <w:p>
      <w:r>
        <w:rPr>
          <w:b/>
        </w:rPr>
        <w:t>VEKİLİ:</w:t>
      </w:r>
      <w:r>
        <w:rPr>
          <w:b w:val="0"/>
        </w:rPr>
        <w:t xml:space="preserve"> [Varsa ad soyad ve adres]</w:t>
      </w:r>
    </w:p>
    <w:p>
      <w:r>
        <w:rPr>
          <w:b/>
        </w:rPr>
        <w:t>KARŞI TARAF:</w:t>
      </w:r>
      <w:r>
        <w:rPr>
          <w:b w:val="0"/>
        </w:rPr>
        <w:t xml:space="preserve"> [Ad soyad/unvan]</w:t>
      </w:r>
    </w:p>
    <w:p>
      <w:r>
        <w:rPr>
          <w:b/>
        </w:rPr>
        <w:t>KONU:</w:t>
      </w:r>
      <w:r>
        <w:rPr>
          <w:b w:val="0"/>
        </w:rPr>
        <w:t xml:space="preserve"> [gg.aa.yyyy] tarihli duruşma tutanağının [sayfa/satır] bölümündeki açık [yazı/hesap] hatasının HMK m.183 uyarınca düzeltilmesi talebidir.</w:t>
      </w:r>
    </w:p>
    <w:p>
      <w:pPr>
        <w:spacing w:before="100"/>
      </w:pPr>
      <w:r>
        <w:rPr>
          <w:b/>
        </w:rPr>
        <w:t>AÇIKLAMALAR</w:t>
      </w:r>
    </w:p>
    <w:p>
      <w:r>
        <w:rPr>
          <w:b w:val="0"/>
        </w:rPr>
        <w:t>1. Mahkemenizin [gg.aa.yyyy] tarihli duruşma tutanağının [sayfa, paragraf veya satır] bölümünde aşağıdaki kayıt yer almaktadır: “[Tutanaktaki hatalı ibareyi aynen yazın.]” Tutanak örneği Ek-1'de sunulmuştur. Talebimiz yalnız bu açık kayıt yanlışıyla sınırlıdır.</w:t>
      </w:r>
    </w:p>
    <w:p>
      <w:r>
        <w:rPr>
          <w:b w:val="0"/>
        </w:rPr>
        <w:t>2. Aynı kaydın doğru yazılışı şöyledir: “[Doğru ibareyi aynen yazın.]” Doğru bilgi, dosyada [sunulma tarihi ve evrak numarası] ile yer alan [belgenin tam adı] belgesinin [sayfa/satır] bölümünde açıkça bulunmaktadır. Anılan belgenin ilgili kısmı Ek-2'de gösterilmiştir.</w:t>
      </w:r>
    </w:p>
    <w:p>
      <w:r>
        <w:rPr>
          <w:b w:val="0"/>
        </w:rPr>
        <w:t xml:space="preserve">3. Karşılaştırma: </w:t>
      </w:r>
      <w:r>
        <w:rPr>
          <w:b/>
        </w:rPr>
        <w:t>Tutanaktaki kayıt:</w:t>
      </w:r>
      <w:r>
        <w:rPr>
          <w:b w:val="0"/>
        </w:rPr>
        <w:t xml:space="preserve"> [yanlış metin]. </w:t>
      </w:r>
      <w:r>
        <w:rPr>
          <w:b/>
        </w:rPr>
        <w:t>Dosya belgesindeki kayıt:</w:t>
      </w:r>
      <w:r>
        <w:rPr>
          <w:b w:val="0"/>
        </w:rPr>
        <w:t xml:space="preserve"> [doğru metin]. </w:t>
      </w:r>
      <w:r>
        <w:rPr>
          <w:b/>
        </w:rPr>
        <w:t>Hata türü:</w:t>
      </w:r>
      <w:r>
        <w:rPr>
          <w:b w:val="0"/>
        </w:rPr>
        <w:t xml:space="preserve"> [tek bir kelime, rakam, tarih veya ara hesap işlemini tanımlayın]. Aradaki fark yeni bir beyan, yeni talep veya uyuşmazlık hakkında farklı bir yorum gerektirmeden mevcut belgeler üzerinden görülmektedir.</w:t>
      </w:r>
    </w:p>
    <w:p>
      <w:r>
        <w:rPr>
          <w:b w:val="0"/>
        </w:rPr>
        <w:t>4. HMK m.154, duruşma işlemleri ve beyanların tutanağa geçirilmesini; m.155 tutanağın imzalanmasını; m.156 yargılama işlemlerinin tutanakla ispatını düzenler. HMK m.183/1, dava dosyasındaki açık yazı ve hesap hatalarının karar verilinceye kadar düzeltilmesine izin verir. Bu nedenle belirtilen satırdaki maddi yanlışın mahkemenizce incelenip usulüne uygun biçimde düzeltilmesini istiyoruz.</w:t>
      </w:r>
    </w:p>
    <w:p>
      <w:r>
        <w:rPr>
          <w:b w:val="0"/>
        </w:rPr>
        <w:t>5. Düzeltme, [gg.aa.yyyy] tarihli oturumda gerçekleşmeyen bir işlemin tutanağa eklenmesi veya taraf beyanının esasının değiştirilmesi anlamına gelmemektedir. Dosyadaki [Ek-2 belgesinin adı] ile tutanak arasındaki açık yazım/hesap farkının giderilmesi istenmektedir.</w:t>
      </w:r>
    </w:p>
    <w:p>
      <w:r>
        <w:rPr>
          <w:b/>
        </w:rPr>
        <w:t>HUKUKİ DAYANAK:</w:t>
      </w:r>
      <w:r>
        <w:rPr>
          <w:b w:val="0"/>
        </w:rPr>
        <w:t xml:space="preserve"> 6100 sayılı HMK m.154, m.155, m.156, m.183 ve somut dosya kayıtları.</w:t>
      </w:r>
    </w:p>
    <w:p>
      <w:pPr>
        <w:spacing w:before="100"/>
      </w:pPr>
      <w:r>
        <w:rPr>
          <w:b/>
        </w:rPr>
        <w:t>SONUÇ VE İSTEM:</w:t>
      </w:r>
      <w:r>
        <w:rPr>
          <w:b w:val="0"/>
        </w:rPr>
        <w:t xml:space="preserve"> Açıklanan nedenlerle, Mahkemenizin [gg.aa.yyyy] tarihli duruşma tutanağının [sayfa/satır] bölümündeki “[hatalı ibare]” kaydının, Ek-2'deki mevcut belgeyle uyumlu “[doğru ibare]” olarak HMK m.183 uyarınca düzeltilmesine ve düzeltmenin dosyada usulüne uygun şekilde kayıt altına alınmasına karar verilmesini saygıyla arz ederim/ederiz.</w:t>
      </w:r>
    </w:p>
    <w:p>
      <w:r>
        <w:rPr>
          <w:b/>
        </w:rPr>
        <w:t>TARİH:</w:t>
      </w:r>
      <w:r>
        <w:rPr>
          <w:b w:val="0"/>
        </w:rPr>
        <w:t xml:space="preserve"> [gg.aa.yyyy]    </w:t>
      </w:r>
      <w:r>
        <w:rPr>
          <w:b/>
        </w:rPr>
        <w:t>İMZA:</w:t>
      </w:r>
      <w:r>
        <w:rPr>
          <w:b w:val="0"/>
        </w:rPr>
        <w:t xml:space="preserve"> [Taraf veya vekil]</w:t>
      </w:r>
    </w:p>
    <w:p>
      <w:r>
        <w:rPr>
          <w:b/>
        </w:rPr>
        <w:t>EKLER:</w:t>
      </w:r>
      <w:r>
        <w:rPr>
          <w:b w:val="0"/>
        </w:rPr>
        <w:t xml:space="preserve"> Ek-1: [İlgili duruşma tutanağı, tarih ve sayfa]. Ek-2: [Doğru bilgiyi gösteren dosya belgesi, tarih/evrak no/sayfa]. Ek-3: [Varsa kısa karşılaştırma çizelgesi]. [Vekâletname, dosyada yoksa.]</w:t>
      </w:r>
    </w:p>
    <w:sectPr w:rsidR="00FC693F" w:rsidRPr="0006063C" w:rsidSect="00034616">
      <w:pgSz w:w="11909" w:h="16834"/>
      <w:pgMar w:top="1037" w:right="1181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Duruşma Tutanağındaki Maddi Hata Düzeltme Dilekçesi</dc:title>
  <dc:subject>6100 sayılı HMK m.154-156 ve m.183 açık yazı veya hesap hatası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