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KÜLTÜR VE TURİZM BAKANLIĞI</w:t>
      </w:r>
      <w:r>
        <w:br/>
      </w:r>
      <w:r>
        <w:rPr>
          <w:b/>
        </w:rPr>
        <w:t>TELİF HAKLARI GENEL MÜDÜRLÜĞÜNE</w:t>
      </w:r>
    </w:p>
    <w:p>
      <w:pPr/>
      <w:r>
        <w:rPr>
          <w:b/>
        </w:rPr>
        <w:t>Başvuran:</w:t>
      </w:r>
      <w:r>
        <w:rPr>
          <w:b w:val="0"/>
        </w:rPr>
        <w:t xml:space="preserve"> [Ad soyad]</w:t>
      </w:r>
      <w:r>
        <w:br/>
      </w:r>
      <w:r>
        <w:rPr>
          <w:b/>
        </w:rPr>
        <w:t>Yazışma adresi:</w:t>
      </w:r>
      <w:r>
        <w:rPr>
          <w:b w:val="0"/>
        </w:rPr>
        <w:t xml:space="preserve"> [Oturma yeri veya iş adresi]</w:t>
      </w:r>
      <w:r>
        <w:br/>
      </w:r>
      <w:r>
        <w:rPr>
          <w:b/>
        </w:rPr>
        <w:t>Konu:</w:t>
      </w:r>
      <w:r>
        <w:rPr>
          <w:b w:val="0"/>
        </w:rPr>
        <w:t xml:space="preserve"> Eser sahibi olduğum kitaba ilişkin mevcut bandrol bilgilerinin verilmesi talebidir.</w:t>
      </w:r>
    </w:p>
    <w:p>
      <w:pPr/>
      <w:r>
        <w:rPr>
          <w:b/>
        </w:rPr>
        <w:t>Açıklamalar:</w:t>
      </w:r>
      <w:r>
        <w:br/>
      </w:r>
      <w:r>
        <w:rPr>
          <w:b w:val="0"/>
        </w:rPr>
        <w:t>1. Eser sahibi olduğum [kitabın tam adı] adlı kitabın bilinen ISBN numarası [numara], yayınevi [unvan] ve baskı bilgisi [bilinen bilgi] şeklindedir. Eseri tanımlayan belgeler ekte sunulmuştur.</w:t>
      </w:r>
      <w:r>
        <w:br/>
      </w:r>
      <w:r>
        <w:rPr>
          <w:b w:val="0"/>
        </w:rPr>
        <w:t>2. Talebim [başlangıç ve bitiş tarihi / açıkça belirtilen dönem] içindeki bandrol kayıtlarına ilişkindir. [Varsa e-Devlet sorgu tarihi ve erişilemeyen bilgi kısa şekilde yazılır.]</w:t>
      </w:r>
      <w:r>
        <w:br/>
      </w:r>
      <w:r>
        <w:rPr>
          <w:b w:val="0"/>
        </w:rPr>
        <w:t>3. Kurumunuzda mevcut kayıtlarda bulunduğu ölçüde, bu kitaba ilişkin bandrol adedi, ilgili işlem tarihleri, kayıtla bağlantılı yayınevi bilgisi ve işlemi ayırt eden kayıt bilgilerinin tarafıma bildirilmesini istiyorum. Talebim yeni bir ticari inceleme veya telif hesabı hazırlanmasına yönelik değildir.</w:t>
      </w:r>
    </w:p>
    <w:p>
      <w:pPr/>
      <w:r>
        <w:rPr>
          <w:b/>
        </w:rPr>
        <w:t>Hukuki dayanak:</w:t>
      </w:r>
      <w:r>
        <w:rPr>
          <w:b w:val="0"/>
        </w:rPr>
        <w:t xml:space="preserve"> 4982 sayılı Kanun m.6, m.7, m.9, m.10, m.11, m.12 ve m.24; bandrol sistemi yönünden 5846 sayılı Kanun m.81.</w:t>
      </w:r>
    </w:p>
    <w:p>
      <w:pPr/>
      <w:r>
        <w:rPr>
          <w:b/>
        </w:rPr>
        <w:t>Sonuç ve talep:</w:t>
      </w:r>
      <w:r>
        <w:rPr>
          <w:b w:val="0"/>
        </w:rPr>
        <w:t xml:space="preserve"> Yukarıda tanımlanan mevcut bilgi ve belgelere erişim sağlanmasını; açıklanamayacak kısımlar varsa ayrılabilir açık bilgilerin m.9 uyarınca verilmesini ve ayırma gerekçesinin bildirilmesini; bilgi başka kurumda bulunuyorsa m.7 uyarınca ilgili kuruma gönderim yapılarak tarafıma bilgi verilmesini arz ederim. Cevabın [yazışma adresi / kabul edilen elektronik cevap adresi] üzerinden iletilmesini talep ederim.</w:t>
      </w:r>
    </w:p>
    <w:p>
      <w:pPr/>
      <w:r>
        <w:rPr>
          <w:b/>
        </w:rPr>
        <w:t>Ekler:</w:t>
      </w:r>
      <w:r>
        <w:rPr>
          <w:b w:val="0"/>
        </w:rPr>
        <w:t xml:space="preserve"> [Kimlik örneği], [eser künye örneği], [varsa ek eser listesi], [varsa önceki sorgu veya yazışma].</w:t>
      </w:r>
    </w:p>
    <w:p>
      <w:pPr>
        <w:jc w:val="right"/>
      </w:pPr>
      <w:r>
        <w:rPr>
          <w:b w:val="0"/>
        </w:rPr>
        <w:t>[Tarih]</w:t>
      </w:r>
      <w:r>
        <w:br/>
      </w:r>
      <w:r>
        <w:rPr>
          <w:b w:val="0"/>
        </w:rPr>
        <w:t>[Ad soyad]</w:t>
      </w:r>
      <w:r>
        <w:br/>
      </w:r>
      <w:r>
        <w:rPr>
          <w:b w:val="0"/>
        </w:rPr>
        <w:t>[İmza]</w:t>
      </w:r>
    </w:p>
    <w:p>
      <w:r>
        <w:br w:type="page"/>
      </w:r>
    </w:p>
    <w:p>
      <w:pPr>
        <w:pStyle w:val="Title"/>
      </w:pPr>
      <w:r>
        <w:t>Eser ve bilgi talebi hazırlık formu</w:t>
      </w:r>
    </w:p>
    <w:p>
      <w:r>
        <w:t>Her kitap için ayrı kayıt oluşturun. Bu sayfa hazırlık içindir; kuruma sunulacak eser listesini ek olarak açıkça belirtin.</w:t>
      </w:r>
    </w:p>
    <w:p>
      <w:pPr>
        <w:pStyle w:val="Heading2"/>
      </w:pPr>
      <w:r>
        <w:t>Kitabın kimliği</w:t>
      </w:r>
    </w:p>
    <w:p>
      <w:r>
        <w:t>Eserin tam adı / alt başlığı: [Doldurunuz]</w:t>
        <w:br/>
        <w:t>Kitap üzerindeki yazar adı: [Doldurunuz]</w:t>
        <w:br/>
        <w:t>Başvuranla eser arasındaki bağ: [Açıklayınız]</w:t>
        <w:br/>
        <w:t>ISBN: [Biliniyorsa]</w:t>
        <w:br/>
        <w:t>Yayınevi markası / şirket unvanı: [Bilinen bilgiler]</w:t>
        <w:br/>
        <w:t>Baskı yılı ve künye belgesi: [Doldurunuz]</w:t>
      </w:r>
    </w:p>
    <w:p>
      <w:pPr>
        <w:pStyle w:val="Heading2"/>
      </w:pPr>
      <w:r>
        <w:t>İstenen kayıt</w:t>
      </w:r>
    </w:p>
    <w:p>
      <w:r>
        <w:t>Bilgi istenen tarih aralığı: [Başlangıç / bitiş]</w:t>
        <w:br/>
        <w:t>İstenen alanlar: [Bandrol adedi, işlem tarihi vb.]</w:t>
        <w:br/>
        <w:t>Önceki yayınevi ve farklı ISBN: [Varsa ayrı yazınız]</w:t>
        <w:br/>
        <w:t>Mevcut kaydı ayırt eden diğer bilgi: [Varsa]</w:t>
      </w:r>
    </w:p>
    <w:p>
      <w:pPr>
        <w:pStyle w:val="Heading2"/>
      </w:pPr>
      <w:r>
        <w:t>Ön inceleme ve ekler</w:t>
      </w:r>
    </w:p>
    <w:p>
      <w:r>
        <w:t>e-Devlet sorgu tarihi: [Yapıldıysa]</w:t>
        <w:br/>
        <w:t>Görülen bilgi / erişilemeyen alan: [Doldurunuz]</w:t>
        <w:br/>
        <w:t>Kimlik örneği: [Resmî başvuru kanalına sunulacak]</w:t>
        <w:br/>
        <w:t>Künye örneği / eser listesi: [Ek numaraları]</w:t>
        <w:br/>
        <w:t>Önceki başvuru veya cevap: [Varsa tarih / sayı]</w:t>
      </w:r>
    </w:p>
    <w:p>
      <w:r>
        <w:rPr>
          <w:sz w:val="20"/>
        </w:rPr>
        <w:t>Başvuruya şifre eklemeyin. Kitap adı, ISBN ve tarih aralığını kaynak belgelere göre doldurun. Bilmediğiniz sayıları tahmin etmeyin. Kişisel inceleme notlarını gönderilecek metinden çıkarın.</w:t>
      </w:r>
    </w:p>
    <w:p>
      <w:r>
        <w:br w:type="page"/>
      </w:r>
    </w:p>
    <w:p>
      <w:pPr>
        <w:pStyle w:val="Title"/>
      </w:pPr>
      <w:r>
        <w:t>Cevap ve kayıt karşılaştırma formu</w:t>
      </w:r>
    </w:p>
    <w:p>
      <w:r>
        <w:t>Bu sayfa başvuranda kalır. Kurum cevabının ve eklerinin asıllarını ayrı saklayın; bu özet resmî dökümün yerine geçmez.</w:t>
      </w:r>
    </w:p>
    <w:p>
      <w:pPr>
        <w:pStyle w:val="Heading2"/>
      </w:pPr>
      <w:r>
        <w:t>Başvuru takibi</w:t>
      </w:r>
    </w:p>
    <w:p>
      <w:r>
        <w:t>Gönderim / evrak kayıt tarihi ve sayı: [Doldurunuz]</w:t>
        <w:br/>
        <w:t>Teslim kanıtı: [Kayıt bilgisi]</w:t>
        <w:br/>
        <w:t>Varsa süre uzatma bildirimi ve gerekçesi: [Doldurunuz]</w:t>
        <w:br/>
        <w:t>Varsa ücret bildirimi / ödeme kaydı: [Doldurunuz]</w:t>
        <w:br/>
        <w:t>Cevabın tarih ve sayısı: [Doldurunuz]</w:t>
        <w:br/>
        <w:t>Cevabın tebliğ / alınma tarihi: [Doldurunuz]</w:t>
      </w:r>
    </w:p>
    <w:p>
      <w:pPr>
        <w:pStyle w:val="Heading2"/>
      </w:pPr>
      <w:r>
        <w:t>Cevabın kapsamı</w:t>
      </w:r>
    </w:p>
    <w:p>
      <w:r>
        <w:t>Eser / ISBN / yayınevi eşleşiyor mu? [Sonuç]</w:t>
        <w:br/>
        <w:t>Cevaptaki işlem dönemi: [Doldurunuz]</w:t>
        <w:br/>
        <w:t>Bildirilen bandrol adedi ve kayıt: [Doldurunuz]</w:t>
        <w:br/>
        <w:t>Eksik kalan eser veya bilgi: [Açıkça belirtiniz]</w:t>
        <w:br/>
        <w:t>Verilmeyen bilgi ve gerekçesi: [Varsa]</w:t>
      </w:r>
    </w:p>
    <w:p>
      <w:pPr>
        <w:pStyle w:val="Heading2"/>
      </w:pPr>
      <w:r>
        <w:t>Sonraki inceleme</w:t>
      </w:r>
    </w:p>
    <w:p>
      <w:r>
        <w:t>Yayınevi satış raporunun dönemi ve kaynağı: [Varsa]</w:t>
        <w:br/>
        <w:t>Bandrol kaydıyla karşılaştırılacak alan: [Doldurunuz]</w:t>
        <w:br/>
        <w:t>Açıklanması istenen somut fark: [Doldurunuz]</w:t>
        <w:br/>
        <w:t>Takip yazısı / itiraz inceleme notu: [Varsa]</w:t>
      </w:r>
    </w:p>
    <w:p>
      <w:r>
        <w:rPr>
          <w:sz w:val="20"/>
        </w:rPr>
        <w:t>Dayanak: 4982 m.6–13 ve m.24; FSEK m.81. Genel erişim süresi 15 iş günüdür; m.11 koşullarında 30 iş günü uygulanır. Ret kararına m.13 uyarınca itiraz süresi tebliğden itibaren 15 gündür. Bandrol adedi, kendiliğinden satış adedi veya telif alacağı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Eser sahibinin bandrol bilgisi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