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Hâkim şirket yönetim kurulu üyesinin rapor talebi</w:t>
      </w:r>
    </w:p>
    <w:p>
      <w:pPr>
        <w:keepNext/>
        <w:keepLines/>
        <w:jc w:val="center"/>
      </w:pPr>
      <w:r>
        <w:rPr>
          <w:b/>
        </w:rPr>
        <w:t>[HÂKİM ANONİM ŞİRKETİN TAM UNVANI]</w:t>
      </w:r>
      <w:r>
        <w:br/>
      </w:r>
      <w:r>
        <w:rPr>
          <w:b/>
        </w:rPr>
        <w:t>YÖNETİM KURULU BAŞKANLIĞINA</w:t>
      </w:r>
    </w:p>
    <w:p>
      <w:pPr>
        <w:keepLines/>
      </w:pPr>
      <w:r>
        <w:rPr>
          <w:b/>
        </w:rPr>
        <w:t>TALEP EDEN ÜYE:</w:t>
      </w:r>
      <w:r>
        <w:rPr>
          <w:b w:val="0"/>
        </w:rPr>
        <w:t xml:space="preserve"> [Ad soyad, görev ve bildirim adresi]</w:t>
      </w:r>
      <w:r>
        <w:br/>
      </w:r>
      <w:r>
        <w:rPr>
          <w:b/>
        </w:rPr>
        <w:t>ÜYELİK KAYDI:</w:t>
      </w:r>
      <w:r>
        <w:rPr>
          <w:b w:val="0"/>
        </w:rPr>
        <w:t xml:space="preserve"> [Seçim/görev belgesinin tarih ve numarası]</w:t>
      </w:r>
      <w:r>
        <w:br/>
      </w:r>
      <w:r>
        <w:rPr>
          <w:b/>
        </w:rPr>
        <w:t>İLGİLİ BAĞLI ŞİRKETLER:</w:t>
      </w:r>
      <w:r>
        <w:rPr>
          <w:b w:val="0"/>
        </w:rPr>
        <w:t xml:space="preserve"> [Tam unvanlar ve Ek-1 liste]</w:t>
      </w:r>
      <w:r>
        <w:br/>
      </w:r>
      <w:r>
        <w:rPr>
          <w:b/>
        </w:rPr>
        <w:t>İNCELENECEK DÖNEM:</w:t>
      </w:r>
      <w:r>
        <w:rPr>
          <w:b w:val="0"/>
        </w:rPr>
        <w:t xml:space="preserve"> [Tarih aralığı ve üç aylık hesap dönemi]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199/4 uyarınca bağlı şirketlerin durumu ve topluluk ilişkileri hakkında rapor hazırlatılması, yönetim kuruluna sunulması ve sonuç kısmının yıllık rapor ile denetleme raporuna eklenmesi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[Hâkim şirket] yönetim kurulu üyesiyim. Üye sıfatım [gerçek seçim/görev kaydı] ile gösterilmiştir. İlgili topluluk ve bağlı şirketler Ek-1'de tanımlanmıştır.</w:t>
      </w:r>
    </w:p>
    <w:p>
      <w:pPr>
        <w:keepLines/>
      </w:pPr>
      <w:r>
        <w:rPr>
          <w:b w:val="0"/>
        </w:rPr>
        <w:t>2. Bağlı şirketlerin finansal ve malvarlığıyla ilgili durumları ile belirtilen üç aylık hesap sonuçları hakkında TTK 199/4 kapsamındaki raporun hazırlatılmasını istiyorum.</w:t>
      </w:r>
    </w:p>
    <w:p>
      <w:pPr>
        <w:keepLines/>
      </w:pPr>
      <w:r>
        <w:rPr>
          <w:b w:val="0"/>
        </w:rPr>
        <w:t>3. Raporun; hâkim şirketin bağlı şirketlerle, bağlı şirketlerin birbirleriyle, hâkim ve bağlı şirketlerin pay sahipleri ve bunların yakınlarıyla ilişkilerini, yaptıkları işlemleri ve bunların sonuç ve etkilerini kapsamasını talep ediyorum.</w:t>
      </w:r>
    </w:p>
    <w:p>
      <w:pPr>
        <w:keepLines/>
      </w:pPr>
      <w:r>
        <w:rPr>
          <w:b w:val="0"/>
        </w:rPr>
        <w:t>4. Raporun özenli, gerçeği aynen ve dürüstçe yansıtan hesap verme ilkelerine uygun hazırlanması; gerekli bilgi ve belgelerin kanundaki haklı red sebebi istisnası gözetilerek bu işle görevlendirilen uzmanlarca temin edilmesi istenmektedir.</w:t>
      </w:r>
    </w:p>
    <w:p>
      <w:r>
        <w:br w:type="page"/>
      </w:r>
    </w:p>
    <w:p>
      <w:pPr>
        <w:keepLines/>
      </w:pPr>
      <w:r>
        <w:rPr>
          <w:b w:val="0"/>
        </w:rPr>
        <w:t>5. İstemim yönetim kurulu görevimin yerine getirilmesi ve belirtilen topluluk ilişkilerinin incelenmesi amacıyladır. Raporun yönetim kuruluna sunulmasını, sonuç kısmının yıllık rapor ile denetleme raporuna eklenmesini talep ediyorum.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m.199/4; topluluk yapısı bakımından m.195 ve gerçek şirket kayıtları.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Belirtilen kapsam ve dönem için TTK 199/4 raporunun hazırlatılarak yönetim kuruluna sunulmasını; raporun sonuç kısmının yıllık rapor ile denetleme raporuna eklenmesini; hazırlık ve sunum kayıtlarının [bildirim adresi] üzerinden tarafıma bildirilmesini talep ederim. [Tarih]</w:t>
      </w:r>
    </w:p>
    <w:p>
      <w:pPr>
        <w:keepLines/>
      </w:pPr>
      <w:r>
        <w:rPr>
          <w:b/>
        </w:rPr>
        <w:t>Hâkim şirket yönetim kurulu üyesi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Bağlı şirketler, hâkimiyet ve dönem çizelgesi; Ek-2 mevcut üyelik kaydı; Ek-3 ilgili dönem ve varsa somut işlem/bilgi listesi.</w:t>
      </w:r>
    </w:p>
    <w:p>
      <w:pPr>
        <w:pStyle w:val="Title"/>
        <w:pageBreakBefore/>
      </w:pPr>
      <w:r>
        <w:t>Dilekçeyi tamamlama ve belge kontrolü</w:t>
      </w:r>
    </w:p>
    <w:p>
      <w:r>
        <w:t>Bu hazırlık sayfası gönderilecek nüshadan çıkarılır. Örnek Türkiye'deki hâkim anonim şirketin mevcut yönetim kurulu üyesinin başkana TTK 199/4 istemidir. Bağlı şirket yıllık raporu ve pay sahibinin genel kurul bilgi talebi ayrı süreçlerdir.</w:t>
      </w:r>
    </w:p>
    <w:p>
      <w:pPr>
        <w:pStyle w:val="Heading1"/>
      </w:pPr>
      <w:r>
        <w:t>Organ sıfatı</w:t>
      </w:r>
    </w:p>
    <w:p>
      <w:r>
        <w:t>Mevcut üye kaydını ve hâkim şirket başkanlığını doğrulayın. Pay sahipliği ile üyelik sıfatını ayrı tutun.</w:t>
      </w:r>
    </w:p>
    <w:p>
      <w:pPr>
        <w:pStyle w:val="Heading1"/>
      </w:pPr>
      <w:r>
        <w:t>Topluluk listesi</w:t>
      </w:r>
    </w:p>
    <w:p>
      <w:r>
        <w:t>Tam unvanları, doğrudan/dolaylı bağlılığı ve dönem değişikliklerini gerçek kayıtlarla gösterin.</w:t>
      </w:r>
    </w:p>
    <w:p>
      <w:pPr>
        <w:pStyle w:val="Heading1"/>
      </w:pPr>
      <w:r>
        <w:t>Hesap dönemi</w:t>
      </w:r>
    </w:p>
    <w:p>
      <w:r>
        <w:t>Üç aylık sonuçların tarih aralığını yazın. Bu ifadeyi genel üç aylık cevap süresi yapmayın.</w:t>
      </w:r>
    </w:p>
    <w:p>
      <w:pPr>
        <w:pStyle w:val="Heading1"/>
      </w:pPr>
      <w:r>
        <w:t>İçerik ve kaynak</w:t>
      </w:r>
    </w:p>
    <w:p>
      <w:r>
        <w:t>Finansal durum, malvarlığı, ilişkiler, işlemler ve etkileri kapsatın. Gerekli uzman belgelerinde haklı red istisnasını koruyun.</w:t>
      </w:r>
    </w:p>
    <w:p>
      <w:pPr>
        <w:pStyle w:val="Heading1"/>
      </w:pPr>
      <w:r>
        <w:t>Sunum ve ekler</w:t>
      </w:r>
    </w:p>
    <w:p>
      <w:r>
        <w:t>Raporun kurula sunulmasını ve sonuç kısmının yıllık rapor ile denetleme raporuna eklenmesini birlikte izleyin.</w:t>
      </w:r>
    </w:p>
    <w:p>
      <w:pPr>
        <w:pStyle w:val="Heading1"/>
      </w:pPr>
      <w:r>
        <w:t>Amaç ve teslim</w:t>
      </w:r>
    </w:p>
    <w:p>
      <w:r>
        <w:t>Gerçek kurul görevini esas alın. Üçüncü kişinin yararlanması amacıyla istemin sorumluluğunu gözetin; kontrol sayfasını çıkarıp son nüshayı teslim kaydıyla saklayın.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Hâkim şirket yönetim kurulu üyesinin rapor talebi</dc:title>
  <dc:subject>TTK 199/4 rapor hazırlatılması ve kurula sunum</dc:subject>
  <dc:creator>Bakırcı &amp; Keskin Hukuk Bürosu</dc:creator>
  <cp:keywords>hâkim şirket, yönetim kurulu, TTK 199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