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HAVALE EDENE</w:t>
      </w:r>
    </w:p>
    <w:p>
      <w:pPr>
        <w:widowControl/>
      </w:pPr>
      <w:r>
        <w:t>Muhatap havale eden: [Ad/unvan, adres]</w:t>
        <w:br/>
        <w:t>Bildiren havale alıcısı: [Ad/unvan, adres]</w:t>
        <w:br/>
        <w:t>Havale ödeyicisi: [Ad/unvan]</w:t>
        <w:br/>
        <w:t>Havale belgesi: [Tarih ve referans]</w:t>
        <w:br/>
        <w:t>Havale konusu: [Edim, tutar/miktar ve birim]</w:t>
      </w:r>
    </w:p>
    <w:p>
      <w:pPr>
        <w:widowControl/>
      </w:pPr>
      <w:r>
        <w:t>Konu: Havale ödeyicisinin istemime rağmen ifadan kaçınmasının TBK m.558 uyarınca gecikmeksizin bildirimi.</w:t>
      </w:r>
    </w:p>
    <w:p>
      <w:pPr>
        <w:keepNext/>
        <w:widowControl/>
      </w:pPr>
      <w:r>
        <w:rPr>
          <w:b/>
        </w:rPr>
        <w:t>Açıklamalar</w:t>
      </w:r>
    </w:p>
    <w:p>
      <w:pPr>
        <w:widowControl/>
      </w:pPr>
      <w:r>
        <w:t>1. [Tarih ve referans] havale belgesiyle [ödeyici] tarafından kendi hesabınıza [edimin] tarafıma verilmesi; bu edimi kendi adıma kabul etmem için yetkilendirme yapılmıştır. İlgili belge ektedir.</w:t>
      </w:r>
    </w:p>
    <w:p>
      <w:pPr>
        <w:widowControl/>
      </w:pPr>
      <w:r>
        <w:t>2. Havale ödeyicisinden [tarih/saat] tarihinde [iletişim yöntemi ve belge] ile [edimin] ifasını istedim. İstemin içeriği ve iletim kaydı Ek [no] ile sunulmaktadır.</w:t>
      </w:r>
    </w:p>
    <w:p>
      <w:pPr>
        <w:widowControl/>
      </w:pPr>
      <w:r>
        <w:t>3. Ödeyici [tarih/saat] tarihinde [cevap veya somut olay] ile ifadan kaçınmıştır. Açıklaması [gerçek cevabın özeti] şeklindedir. Gerçekleşen kısmi ifa [yoktur/belge ve miktar]; yerine getirilmeyen bölüm [tutar/miktar] olarak belirlenmiştir.</w:t>
      </w:r>
    </w:p>
    <w:p>
      <w:pPr>
        <w:widowControl/>
      </w:pPr>
      <w:r>
        <w:t>Bildirim</w:t>
      </w:r>
    </w:p>
    <w:p>
      <w:pPr>
        <w:widowControl/>
      </w:pPr>
      <w:r>
        <w:t>TBK m.558 uyarınca belirtilen ifa edilmeme olayını gecikmeksizin bilgilerinize sunuyorum. Bildirim, yukarıda tanımlanan havale ve yerine getirilmeyen edimle sınırlıdır. İlgili istem, cevap ve mevcut ifa kayıtları ektedir. Edimin ifasına ve ilgili işleme ilişkin açıklamanızın yazılı olarak tarafıma iletilmesini rica ederim.</w:t>
      </w:r>
    </w:p>
    <w:p>
      <w:pPr>
        <w:widowControl/>
      </w:pPr>
      <w:r>
        <w:t>Ekler: 1. Havale belgesi. 2. İfa istemi ve iletim kaydı. 3. Ret/kaçınma kaydı. 4. Mevcut kısmi ifa belgesi.</w:t>
        <w:br/>
        <w:t>Tarih ve saat: [gün/ay/yıl, saat]</w:t>
        <w:br/>
        <w:t>Ad/unvan ve imza: [bilgi]</w:t>
      </w:r>
    </w:p>
    <w:p>
      <w:pPr>
        <w:widowControl/>
      </w:pPr>
      <w:r>
        <w:br w:type="page"/>
      </w:r>
    </w:p>
    <w:p>
      <w:pPr>
        <w:pStyle w:val="Title"/>
        <w:widowControl/>
      </w:pPr>
      <w:r>
        <w:t>Havale, istem ve bildirim çizelgesi</w:t>
      </w:r>
    </w:p>
    <w:p>
      <w:pPr>
        <w:widowControl/>
      </w:pPr>
      <w:r>
        <w:t>İstem, ifa reddi ve havale edene bildirim ayrı işlemlerdir. TBK m.558 gecikmeksizin bildirim ister; sabit gün sayısı düzenlemez.</w:t>
      </w:r>
    </w:p>
    <w:p>
      <w:pPr>
        <w:pStyle w:val="Heading1"/>
        <w:widowControl/>
      </w:pPr>
      <w:r>
        <w:t>Ek A Taraflar ve edim</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Sıfat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Kişi/unvan</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kayıt</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Havale eden</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[Ad/unvan]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[Yetkilendirme]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Havale ödeyicisi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[Ad/unvan]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[İlgili edim]</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Havale alıcısı</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[Ad/unvan]</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[Kabul/istem]</w:t>
            </w:r>
          </w:p>
        </w:tc>
      </w:tr>
    </w:tbl>
    <w:p>
      <w:pPr>
        <w:widowControl/>
      </w:pPr>
    </w:p>
    <w:p>
      <w:pPr>
        <w:pStyle w:val="Heading1"/>
        <w:widowControl/>
      </w:pPr>
      <w:r>
        <w:t>Ek B Olay kronolojisi</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İşlem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içerik</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İfa istemi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[Yazı/iletişim]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[Tarih/saat]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[Edim ve alınma]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Ret/kaçınma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[Cevap/olay]</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[Tarih/saat]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Kısmi ifa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[Hareket/teslim]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[Tarih/saat]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[Miktar ve kalan]</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Bildirim</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[Gönderilen yazı]</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[Tarih/saat]</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[Muhatap/alınma]</w:t>
            </w:r>
          </w:p>
        </w:tc>
      </w:tr>
    </w:tbl>
    <w:p>
      <w:pPr>
        <w:widowControl/>
      </w:pPr>
    </w:p>
    <w:p>
      <w:pPr>
        <w:pStyle w:val="Heading1"/>
        <w:widowControl/>
      </w:pPr>
      <w:r>
        <w:t>Ek ve iletim kontrolü</w:t>
      </w:r>
    </w:p>
    <w:p>
      <w:pPr>
        <w:widowControl/>
      </w:pPr>
      <w:r>
        <w:t>Havale [referans]. İstem [belge]. Ret [kaynak]. Ekler [numara/sayfa]. Bildirim kanalı [bilgi]. Alınma [kayıt]. Tamamlayıcı belge [tarih ve önceki yazı bağlantısı].</w:t>
      </w:r>
    </w:p>
    <w:p>
      <w:pPr>
        <w:pStyle w:val="Heading1"/>
        <w:widowControl/>
      </w:pPr>
      <w:r>
        <w:t>Sonraki gelişme</w:t>
      </w:r>
    </w:p>
    <w:p>
      <w:pPr>
        <w:widowControl/>
      </w:pPr>
      <w:r>
        <w:t>Havale edenin cevabı [tarih/içerik]. Sonradan ifa [gerçek belge]. Kalan edim [tutar/miktar/birim]. Ayrı alacak veya usul işlemi [dosya ve açıklama].</w:t>
      </w:r>
    </w:p>
    <w:p>
      <w:pPr>
        <w:pStyle w:val="Heading1"/>
        <w:widowControl/>
      </w:pPr>
      <w:r>
        <w:t>Hukuki kapsam</w:t>
      </w:r>
    </w:p>
    <w:p>
      <w:pPr>
        <w:widowControl/>
      </w:pPr>
      <w:r>
        <w:t>6098 sayılı Türk Borçlar Kanunu m.558; ilgili m.555–557. İsteme rağmen ifadan kaçınmanın havale edene bildirimi. Dava veya icra dilekçesi değildir.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Havale ödeyicisinin ifa reddini bildirme dilekçesi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