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ARA KARARA CEVAP VE BELGE SUNMA DİLEKÇESİ</w:t>
      </w:r>
    </w:p>
    <w:p>
      <w:pPr>
        <w:spacing w:after="160"/>
        <w:jc w:val="center"/>
      </w:pPr>
      <w:r>
        <w:rPr>
          <w:b/>
        </w:rPr>
        <w:t>[İL] [NUMARA] İDARE MAHKEMESİ BAŞKANLIĞINA</w:t>
      </w:r>
    </w:p>
    <w:p>
      <w:r>
        <w:rPr>
          <w:b/>
        </w:rPr>
        <w:t>ESAS NO:</w:t>
      </w:r>
      <w:r>
        <w:rPr>
          <w:b w:val="0"/>
        </w:rPr>
        <w:t xml:space="preserve"> [20../... E.]</w:t>
      </w:r>
    </w:p>
    <w:p>
      <w:r>
        <w:rPr>
          <w:b/>
        </w:rPr>
        <w:t>ARA KARARA CEVAP VEREN:</w:t>
      </w:r>
      <w:r>
        <w:rPr>
          <w:b w:val="0"/>
        </w:rPr>
        <w:t xml:space="preserve"> [Davacı/Davalı; ad soyad veya unvan; T.C. kimlik no / ilgili sicil no; adres]</w:t>
      </w:r>
    </w:p>
    <w:p>
      <w:r>
        <w:rPr>
          <w:b/>
        </w:rPr>
        <w:t>VEKİLİ:</w:t>
      </w:r>
      <w:r>
        <w:rPr>
          <w:b w:val="0"/>
        </w:rPr>
        <w:t xml:space="preserve"> [Varsa adı soyadı ve adresi]</w:t>
      </w:r>
    </w:p>
    <w:p>
      <w:r>
        <w:rPr>
          <w:b/>
        </w:rPr>
        <w:t>KARŞI TARAF:</w:t>
      </w:r>
      <w:r>
        <w:rPr>
          <w:b w:val="0"/>
        </w:rPr>
        <w:t xml:space="preserve"> [Ad soyad veya idare unvanı]</w:t>
      </w:r>
    </w:p>
    <w:p>
      <w:r>
        <w:rPr>
          <w:b/>
        </w:rPr>
        <w:t>KONU:</w:t>
      </w:r>
      <w:r>
        <w:rPr>
          <w:b w:val="0"/>
        </w:rPr>
        <w:t xml:space="preserve"> Mahkemenizin [tarih] tarihli ara kararının [1, 2 ve 3] numaralı bentlerine cevaplarımız ile Ek-1 ve Ek-2'nin dosyaya sunulması; henüz temin edilmeyen [belge] bakımından durumun bildirilmesi ve gerekçeli ek süre talebimizdir.</w:t>
      </w:r>
    </w:p>
    <w:p>
      <w:pPr>
        <w:spacing w:before="100"/>
      </w:pPr>
      <w:r>
        <w:rPr>
          <w:b/>
        </w:rPr>
        <w:t>AÇIKLAMALAR</w:t>
      </w:r>
    </w:p>
    <w:p>
      <w:r>
        <w:rPr>
          <w:b w:val="0"/>
        </w:rPr>
        <w:t>1. Mahkemenizin [tarih] tarihli ara kararı tarafımıza [tebliğ tarihi] tarihinde tebliğ edilmiştir. Kararın [1] numaralı bendinde [istenen hususu tam yazın], [2] numaralı bendinde [istenen hususu tam yazın], [3] numaralı bendinde ise [istenen hususu tam yazın] istenmiştir. İşbu dilekçe, ara kararda tarafımıza gösterilen [süre] içinde sunulmaktadır.</w:t>
      </w:r>
    </w:p>
    <w:p>
      <w:r>
        <w:rPr>
          <w:b w:val="0"/>
        </w:rPr>
        <w:t xml:space="preserve">2. </w:t>
      </w:r>
      <w:r>
        <w:rPr>
          <w:b/>
        </w:rPr>
        <w:t>Birinci bende cevap:</w:t>
      </w:r>
      <w:r>
        <w:rPr>
          <w:b w:val="0"/>
        </w:rPr>
        <w:t xml:space="preserve"> [Belgenin tam adı, tarihi, sayısı, düzenleyen kurum ve olayı nasıl açıkladığı]. Belgenin [aslı/onaylı örneği/okunaklı örneği] Ek-1'de sunulmuştur. [Belgenin hangi sayfasının hangi soruya yanıt verdiğini belirtin.]</w:t>
      </w:r>
    </w:p>
    <w:p>
      <w:r>
        <w:rPr>
          <w:b w:val="0"/>
        </w:rPr>
        <w:t xml:space="preserve">3. </w:t>
      </w:r>
      <w:r>
        <w:rPr>
          <w:b/>
        </w:rPr>
        <w:t>İkinci bende cevap:</w:t>
      </w:r>
      <w:r>
        <w:rPr>
          <w:b w:val="0"/>
        </w:rPr>
        <w:t xml:space="preserve"> [Somut bilgi; hesap varsa dönemi, yöntemi ve tutarı; tebligat varsa teslim tarihi ve kayıt numarası]. Bu açıklamanın dayanağı [belgenin tam adı ve tarihi] Ek-2'de sunulmuştur. [Ek-2'nin ilgili sayfasını ve belgeyle açıklama arasındaki bağı yazın.]</w:t>
      </w:r>
    </w:p>
    <w:p>
      <w:r>
        <w:rPr>
          <w:b w:val="0"/>
        </w:rPr>
        <w:t xml:space="preserve">4. </w:t>
      </w:r>
      <w:r>
        <w:rPr>
          <w:b/>
        </w:rPr>
        <w:t>Üçüncü bende cevap ve ek süre nedeni:</w:t>
      </w:r>
      <w:r>
        <w:rPr>
          <w:b w:val="0"/>
        </w:rPr>
        <w:t xml:space="preserve"> [Belge adı] tarafımızın elinde değildir; [kurumun açık adı] nezdindedir. Bu kuruma [tarih] tarih ve [evrak numarası] ile başvurduk; başvuru alındısı Ek-3'tedir. Kurumun henüz cevap vermediği [somut kayıtla] anlaşılmaktadır. Belgeyi sunulmuş saymıyoruz. İYUK m.20/1 uyarınca, bu somut haklı sebep nedeniyle yalnız bu bent için [makul gün sayısı] gün ek süre verilmesini; uygun görülürse belgenin [kurumun adı, birim, kayıt bilgileri] nezdinden doğrudan istenmesini talep ediyoruz.</w:t>
      </w:r>
    </w:p>
    <w:p>
      <w:r>
        <w:rPr>
          <w:b w:val="0"/>
        </w:rPr>
        <w:t>5. Cevaplarımız ara kararda istenen bilgi ve belgelerle sınırlıdır. Ek-1 ve Ek-2'nin dosyaya alınmasını; üçüncü bent bakımından ibraz yükümlülüğümüzün durumunun yukarıdaki kapsamda değerlendirilmesini talep ederiz. Başka bir kurumun uhdesindeki belgenin içeriği hakkında doğrulanmamış beyan ileri sürmüyoruz.</w:t>
      </w:r>
    </w:p>
    <w:p>
      <w:r>
        <w:rPr>
          <w:b/>
        </w:rPr>
        <w:t>HUKUKİ DAYANAK:</w:t>
      </w:r>
      <w:r>
        <w:rPr>
          <w:b w:val="0"/>
        </w:rPr>
        <w:t xml:space="preserve"> 2577 sayılı İYUK m.20/1 ve m.20/2; somut ara karar.</w:t>
      </w:r>
    </w:p>
    <w:p>
      <w:pPr>
        <w:spacing w:before="100"/>
      </w:pPr>
      <w:r>
        <w:rPr>
          <w:b/>
        </w:rPr>
        <w:t>SONUÇ VE İSTEM:</w:t>
      </w:r>
      <w:r>
        <w:rPr>
          <w:b w:val="0"/>
        </w:rPr>
        <w:t xml:space="preserve"> Açıklanan nedenlerle, [tarih] tarihli ara kararın birinci ve ikinci bentleri yönünden cevaplarımızın ve Ek-1, Ek-2'nin dosyaya kabulüne; üçüncü bentteki belge için İYUK m.20/1 kapsamında bir defaya mahsus [makul gün sayısı] gün ek süre verilmesine, mahkemeniz uygun görürse belgenin [kurum] nezdinden istenmesine karar verilmesini saygıyla arz ederim/ederiz.</w:t>
      </w:r>
    </w:p>
    <w:p>
      <w:r>
        <w:rPr>
          <w:b/>
        </w:rPr>
        <w:t>TARİH:</w:t>
      </w:r>
      <w:r>
        <w:rPr>
          <w:b w:val="0"/>
        </w:rPr>
        <w:t xml:space="preserve"> [gg.aa.yyyy]    </w:t>
      </w:r>
      <w:r>
        <w:rPr>
          <w:b/>
        </w:rPr>
        <w:t>İMZA:</w:t>
      </w:r>
      <w:r>
        <w:rPr>
          <w:b w:val="0"/>
        </w:rPr>
        <w:t xml:space="preserve"> [Taraf veya vekil]</w:t>
      </w:r>
    </w:p>
    <w:p>
      <w:r>
        <w:rPr>
          <w:b/>
        </w:rPr>
        <w:t>EKLER:</w:t>
      </w:r>
      <w:r>
        <w:rPr>
          <w:b w:val="0"/>
        </w:rPr>
        <w:t xml:space="preserve"> Ek-1: [Belgenin adı, tarih/sayı, sayfa sayısı]. Ek-2: [Belgenin adı, tarih/sayı, sayfa sayısı]. Ek-3: [Belge temin başvurusu alındısı, tarih/sayı]. [Vekâletname, dosyada yoksa.]</w:t>
      </w:r>
    </w:p>
    <w:sectPr w:rsidR="00FC693F" w:rsidRPr="0006063C" w:rsidSect="00034616">
      <w:pgSz w:w="11909" w:h="16834"/>
      <w:pgMar w:top="1037" w:right="1181" w:bottom="1037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4" w:lineRule="auto"/>
    </w:pPr>
    <w:rPr>
      <w:rFonts w:ascii="Times New Roman" w:hAnsi="Times New Roman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İdare Mahkemesi Ara Karara Cevap ve Belge Sunma Dilekçesi</dc:title>
  <dc:subject>2577 sayılı İYUK m.20/1-2 ara karar gereklerinin yerine getirilmesi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