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[İNTİFA HAKKI SAHİBİNİN ADI / UNVANI]’NA</w:t>
      </w:r>
    </w:p>
    <w:p>
      <w:pPr/>
      <w:r>
        <w:rPr>
          <w:b/>
        </w:rPr>
        <w:t>Talepte bulunan malik:</w:t>
      </w:r>
      <w:r>
        <w:rPr>
          <w:b w:val="0"/>
        </w:rPr>
        <w:t xml:space="preserve"> [Ad soyad / unvan, adres]</w:t>
      </w:r>
      <w:r>
        <w:br/>
      </w:r>
      <w:r>
        <w:rPr>
          <w:b/>
        </w:rPr>
        <w:t>Mal:</w:t>
      </w:r>
      <w:r>
        <w:rPr>
          <w:b w:val="0"/>
        </w:rPr>
        <w:t xml:space="preserve"> [Taşınmaz veya taşınırın ayırt edici bilgileri]</w:t>
      </w:r>
      <w:r>
        <w:br/>
      </w:r>
      <w:r>
        <w:rPr>
          <w:b/>
        </w:rPr>
        <w:t>İntifa hakkı:</w:t>
      </w:r>
      <w:r>
        <w:rPr>
          <w:b w:val="0"/>
        </w:rPr>
        <w:t xml:space="preserve"> [Dayanak, başlangıç ve kapsam]</w:t>
      </w:r>
      <w:r>
        <w:br/>
      </w:r>
      <w:r>
        <w:rPr>
          <w:b/>
        </w:rPr>
        <w:t>Konu:</w:t>
      </w:r>
      <w:r>
        <w:rPr>
          <w:b w:val="0"/>
        </w:rPr>
        <w:t xml:space="preserve"> TMK m.815 kapsamında sigortalama ve/veya prim ödeme yükümlülüğünün yerine getirilmesidir.</w:t>
      </w:r>
    </w:p>
    <w:p>
      <w:pPr/>
      <w:r>
        <w:rPr>
          <w:b w:val="0"/>
        </w:rPr>
        <w:t>Yukarıda tanımlanan mal üzerinde [belge ve kayıt] uyarınca intifa hakkınız bulunmaktadır. Talebimin dayanağı [yerel âdetlere göre iyi yönetimin sigortayı gerektirdiğini açıklayan somut olgular ve/veya intifanın kuruluşunda mevcut poliçenin bilgileri] şeklindedir.</w:t>
      </w:r>
    </w:p>
    <w:p>
      <w:pPr/>
      <w:r>
        <w:rPr>
          <w:b w:val="0"/>
        </w:rPr>
        <w:t>Malın ve mevcut poliçenin kimliği, teminat dönemi, prim planı ve bilinen ödeme kayıtları ek çizelgede gösterilmiştir. Açıklığa kavuşturulması gereken kayıtlar ile doğrulanmış eksik ödemeler ayrı işaretlenmiştir.</w:t>
      </w:r>
    </w:p>
    <w:p>
      <w:pPr/>
      <w:r>
        <w:rPr>
          <w:b w:val="0"/>
        </w:rPr>
        <w:t>TMK m.815/1 koşulları kapsamında [ilgili mal ve tehlikeler] bakımından malikin lehine gerekli sigortanın düzenlenmesini; m.815/2 kapsamında intifa hakkının devamı süresine ilişkin [poliçe, dönem ve prim kalemleri] yükümlülüğünün yerine getirilmesini talep ederim.</w:t>
      </w:r>
    </w:p>
    <w:p>
      <w:pPr/>
      <w:r>
        <w:rPr>
          <w:b w:val="0"/>
        </w:rPr>
        <w:t>Düzenlenen poliçe, ilgili zeyiller, prim ödeme kayıtları ve koruma döneminin tarafıma yazılı bildirilmesini; itiraz edilen kalem veya farklı ödeme bilgisi varsa dayanak belgesiyle açıklanmasını isterim. Talebim belirli bir şirketten zorunlu ürün alımı veya bu bildirimle intifa hakkının sona erdirilmesi değildir.</w:t>
      </w:r>
    </w:p>
    <w:p>
      <w:pPr/>
      <w:r>
        <w:rPr>
          <w:b/>
        </w:rPr>
        <w:t>Ekler:</w:t>
      </w:r>
      <w:r>
        <w:rPr>
          <w:b w:val="0"/>
        </w:rPr>
        <w:t xml:space="preserve"> [Mülkiyet ve intifa belgeleri], [mal/poliçe listesi], [yerel uygulama ve yönetim gereğine ilişkin kayıtlar], [prim ve ödeme dökümü], [önceki bildirimler], [varsa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Mal, intifa ve poliçe hazırlığı</w:t>
      </w:r>
    </w:p>
    <w:p>
      <w:r>
        <w:t>Yeni sigortalama için TMK m.815/1 koşullarını; mevcut sigortalı mal bakımından m.815/2 dayanağını ayrı açıklayın. Her mal ve poliçe için ilgili bölümü çoğaltın.</w:t>
      </w:r>
    </w:p>
    <w:p>
      <w:pPr>
        <w:pStyle w:val="Heading2"/>
      </w:pPr>
      <w:r>
        <w:t>Taraflar ve mal</w:t>
      </w:r>
    </w:p>
    <w:p>
      <w:r>
        <w:t>Malik / temsilci / yetki belgesi: [Doldurunuz]</w:t>
        <w:br/>
        <w:t>İntifa hakkı sahibi / adres: [Doldurunuz]</w:t>
        <w:br/>
        <w:t>Malın türü ve ayırt edici bilgileri: [Doldurunuz]</w:t>
        <w:br/>
        <w:t>Mülkiyet ve intifa belgesi: [Doldurunuz]</w:t>
        <w:br/>
        <w:t>İntifanın başlangıcı / devam dönemi: [Doldurunuz]</w:t>
      </w:r>
    </w:p>
    <w:p>
      <w:pPr>
        <w:pStyle w:val="Heading2"/>
      </w:pPr>
      <w:r>
        <w:t>Sigortalama dayanağı</w:t>
      </w:r>
    </w:p>
    <w:p>
      <w:r>
        <w:t>Yerel âdet ve iyi yönetim gereği: [Somut olgular]</w:t>
        <w:br/>
        <w:t>Bunu gösteren belgeler ve tarihleri: [Doldurunuz]</w:t>
        <w:br/>
        <w:t>Korunması istenen mal ve tehlikeler: [Doldurunuz]</w:t>
        <w:br/>
        <w:t>Kuruluşta mevcut sigorta varsa poliçesi: [Doldurunuz]</w:t>
        <w:br/>
        <w:t>Talep: [Yeni sigortalama / prim ödeme / her ikisi]</w:t>
      </w:r>
    </w:p>
    <w:p>
      <w:pPr>
        <w:pStyle w:val="Heading2"/>
      </w:pPr>
      <w:r>
        <w:t>Poliçe eşleştirmesi</w:t>
      </w:r>
    </w:p>
    <w:p>
      <w:r>
        <w:t>Sigortacı / poliçe no / zeyil: [Doldurunuz]</w:t>
        <w:br/>
        <w:t>Sigorta ettiren / sigortalı / diğer hak sahibi: [Doldurunuz]</w:t>
        <w:br/>
        <w:t>Mal ve kullanım bilgisi: [Doldurunuz]</w:t>
        <w:br/>
        <w:t>Başlangıç / bitiş / teminat kapsamı: [Doldurunuz]</w:t>
        <w:br/>
        <w:t>Bedel veya limit / kapsam dışı hususlar: [Doldurunuz]</w:t>
        <w:br/>
        <w:t>Düzeltilmesi gereken kayıt: [Varsa]</w:t>
      </w:r>
    </w:p>
    <w:p>
      <w:r>
        <w:rPr>
          <w:sz w:val="20"/>
        </w:rPr>
        <w:t>Teklif ile düzenlenmiş poliçeyi ayırın. Bilinmeyen kayıtları tahmin etmeyin. Bu hazırlık formu sigorta sözleşmesi kurmaz ve belirli ürünün alınmasını zorunlu kılmaz.</w:t>
      </w:r>
    </w:p>
    <w:p>
      <w:r>
        <w:br w:type="page"/>
      </w:r>
    </w:p>
    <w:p>
      <w:pPr>
        <w:pStyle w:val="Title"/>
      </w:pPr>
      <w:r>
        <w:t>Prim, bildirim ve dönem takibi</w:t>
      </w:r>
    </w:p>
    <w:p>
      <w:r>
        <w:t>Her prim satırını ilgili poliçe ve döneme bağlayın. İntifa devam süresi ile poliçe tarihlerini ayrı gösterin; teklif bedelini kesinleşmiş borç gibi kaydetmeyin.</w:t>
      </w:r>
    </w:p>
    <w:p>
      <w:pPr>
        <w:pStyle w:val="Heading2"/>
      </w:pPr>
      <w:r>
        <w:t>Prim ve ödeme kaydı</w:t>
      </w:r>
    </w:p>
    <w:p>
      <w:r>
        <w:t>Poliçe no / dönem / taksit no: [Doldurunuz]</w:t>
        <w:br/>
        <w:t>Prim tutarı / para birimi / vade: [Doldurunuz]</w:t>
        <w:br/>
        <w:t>Ödeme tarihi / tutarı / belge no: [Varsa]</w:t>
        <w:br/>
        <w:t>Sigortacının tahsilat kaydı: [Doldurunuz]</w:t>
        <w:br/>
        <w:t>İade veya düzeltme: [Varsa]</w:t>
        <w:br/>
        <w:t>Kalan tutar / hesap dayanağı: [Doldurunuz]</w:t>
      </w:r>
    </w:p>
    <w:p>
      <w:pPr>
        <w:pStyle w:val="Heading2"/>
      </w:pPr>
      <w:r>
        <w:t>Bildirim ve cevap</w:t>
      </w:r>
    </w:p>
    <w:p>
      <w:r>
        <w:t>Talep tarihi / gönderim / ulaşma kaydı: [Doldurunuz]</w:t>
        <w:br/>
        <w:t>Gönderilen eklerin listesi: [Doldurunuz]</w:t>
        <w:br/>
        <w:t>İşlem için önerilen tarih / gerekçesi: [Varsa]</w:t>
        <w:br/>
        <w:t>Gelen cevap ve belgeler: [Doldurunuz]</w:t>
        <w:br/>
        <w:t>Uyuşmazlık veya eksik belge: [Varsa]</w:t>
      </w:r>
    </w:p>
    <w:p>
      <w:pPr>
        <w:pStyle w:val="Heading2"/>
      </w:pPr>
      <w:r>
        <w:t>Sonuç ve yenileme kontrolü</w:t>
      </w:r>
    </w:p>
    <w:p>
      <w:r>
        <w:t>Poliçe düzenlenme / zeyil tarihi: [Doldurunuz]</w:t>
        <w:br/>
        <w:t>Mal ve taraf bilgileri uygun mu? [Sonuç]</w:t>
        <w:br/>
        <w:t>Teminat dönemi ve kapsamı uygun mu? [Sonuç]</w:t>
        <w:br/>
        <w:t>Hangi primler belgesiyle kapandı? [Doldurunuz]</w:t>
        <w:br/>
        <w:t>Korumasız dönem iddiası / belge: [Varsa]</w:t>
        <w:br/>
        <w:t>Bir sonraki prim vadesi / poliçe bitişi: [Doldurunuz]</w:t>
        <w:br/>
        <w:t>Takibi yapacak kişi / sonraki işlem: [Doldurunuz]</w:t>
      </w:r>
    </w:p>
    <w:p>
      <w:r>
        <w:rPr>
          <w:sz w:val="20"/>
        </w:rPr>
        <w:t>TMK m.815 bu yazıya sabit cevap süresi koymaz. Sigortacıya hasar başvurusu ayrı işlemdir. Sigorta karşılığı üzerinde intifanın devamı m.798 kapsamında ayrıca değerlendirilir.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İntifa konusu malın sigortalanması ve primlerin ödenmesi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