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[DEVREDECEK HAK SAHİBİNİN ADI / UNVANI]’NA</w:t>
      </w:r>
    </w:p>
    <w:p>
      <w:pPr/>
      <w:r>
        <w:rPr>
          <w:b/>
        </w:rPr>
        <w:t>Talepte bulunan:</w:t>
      </w:r>
      <w:r>
        <w:rPr>
          <w:b w:val="0"/>
        </w:rPr>
        <w:t xml:space="preserve"> [Ad soyad, adres]</w:t>
      </w:r>
      <w:r>
        <w:br/>
      </w:r>
      <w:r>
        <w:rPr>
          <w:b/>
        </w:rPr>
        <w:t>İntifa hakkı:</w:t>
      </w:r>
      <w:r>
        <w:rPr>
          <w:b w:val="0"/>
        </w:rPr>
        <w:t xml:space="preserve"> [Dayanak belge, başlangıç ve kapsam]</w:t>
      </w:r>
      <w:r>
        <w:br/>
      </w:r>
      <w:r>
        <w:rPr>
          <w:b/>
        </w:rPr>
        <w:t>Talep konusu:</w:t>
      </w:r>
      <w:r>
        <w:rPr>
          <w:b w:val="0"/>
        </w:rPr>
        <w:t xml:space="preserve"> [Alacak veya kıymetli evrakın kimliği]</w:t>
      </w:r>
      <w:r>
        <w:br/>
      </w:r>
      <w:r>
        <w:rPr>
          <w:b/>
        </w:rPr>
        <w:t>Konu:</w:t>
      </w:r>
      <w:r>
        <w:rPr>
          <w:b w:val="0"/>
        </w:rPr>
        <w:t xml:space="preserve"> TMK m.822 kapsamında intifaya tabi alacağın veya kıymetli evrakın devrinin istenmesidir.</w:t>
      </w:r>
    </w:p>
    <w:p>
      <w:pPr/>
      <w:r>
        <w:rPr>
          <w:b w:val="0"/>
        </w:rPr>
        <w:t>[Belge ve tarih] uyarınca [başlangıç tarihi] tarihinde başlayan intifa hakkım bulunmaktadır. Hakkın konusu olan [borçlu, hukuki sebep, evrak türü ve ayırt edici bilgiler] ek listede ayrı kalemlerle gösterilmiştir.</w:t>
      </w:r>
    </w:p>
    <w:p>
      <w:pPr/>
      <w:r>
        <w:rPr>
          <w:b w:val="0"/>
        </w:rPr>
        <w:t>Türk Medeni Kanunu m.822/1’de intifanın başlangıcını izleyen üç ay içinde tanınan devir isteme hakkımı kullanarak belirtilen alacağın / kıymetli evrakın tarafıma devrini talep ediyorum.</w:t>
      </w:r>
    </w:p>
    <w:p>
      <w:pPr/>
      <w:r>
        <w:rPr>
          <w:b w:val="0"/>
        </w:rPr>
        <w:t>Devir sırasındaki değer tutarında tarafınıza karşı bedel borcu altına girileceğine ilişkin m.822/2 hükmü çerçevesinde, değerin dayanak belgeleri ve hesap tarihiyle belirlenmesini istiyorum. Önceki ödeme, değişiklik veya mevcut teminat bilgileri ek çizelgede açıklanmıştır.</w:t>
      </w:r>
    </w:p>
    <w:p>
      <w:pPr/>
      <w:r>
        <w:rPr>
          <w:b w:val="0"/>
        </w:rPr>
        <w:t>Güvence isteminden feragat edilmemiş olması halinde bedel borcu için gerekli güvencenin tür, kapsam ve kuruluş işlemlerinin belirlenerek tamamlanmasını talep ediyorum. Önerim [varsa somut güvence önerisi]; mevcut feragat belgesi varsa bilgisi [belge, tarih ve kapsam] şeklindedir.</w:t>
      </w:r>
    </w:p>
    <w:p>
      <w:pPr/>
      <w:r>
        <w:rPr>
          <w:b w:val="0"/>
        </w:rPr>
        <w:t>TMK m.822/3’teki güvence koşulu da gözetilerek devir için gerekli belgelerin ve işlem düzeninin yazılı bildirilmesini, tamamlanan devir ve teslimin kayıt altına alınmasını isterim. Bu bildirim kendi başına devir veya güvence sözleşmesinin yerine geçmez.</w:t>
      </w:r>
    </w:p>
    <w:p>
      <w:pPr/>
      <w:r>
        <w:rPr>
          <w:b/>
        </w:rPr>
        <w:t>Ekler:</w:t>
      </w:r>
      <w:r>
        <w:rPr>
          <w:b w:val="0"/>
        </w:rPr>
        <w:t xml:space="preserve"> [İntifa belgesi], [alacak/evrak listesi], [hesap ve ödeme kayıtları], [varsa güvence veya feragat belgesi], [temsil belgesi].</w:t>
      </w:r>
    </w:p>
    <w:p>
      <w:pPr>
        <w:jc w:val="right"/>
      </w:pPr>
      <w:r>
        <w:rPr>
          <w:b w:val="0"/>
        </w:rPr>
        <w:t>[Tarih]</w:t>
      </w:r>
      <w:r>
        <w:br/>
      </w:r>
      <w:r>
        <w:rPr>
          <w:b w:val="0"/>
        </w:rPr>
        <w:t>[Ad soyad ve imza]</w:t>
      </w:r>
    </w:p>
    <w:p>
      <w:r>
        <w:br w:type="page"/>
      </w:r>
    </w:p>
    <w:p>
      <w:pPr>
        <w:pStyle w:val="Title"/>
      </w:pPr>
      <w:r>
        <w:t>Süre ve alacak kimliği hazırlığı</w:t>
      </w:r>
    </w:p>
    <w:p>
      <w:r>
        <w:t>TMK m.822 istemi, intifanın başlangıcını izleyen üç ay içinde kullanılır. Başlangıç, talep, gönderim ve ulaşma tarihlerini ayrı kaydedin.</w:t>
      </w:r>
    </w:p>
    <w:p>
      <w:pPr>
        <w:pStyle w:val="Heading2"/>
      </w:pPr>
      <w:r>
        <w:t>İntifa ve taraflar</w:t>
      </w:r>
    </w:p>
    <w:p>
      <w:r>
        <w:t>İntifa hakkı sahibi: [Doldurunuz]</w:t>
        <w:br/>
        <w:t>Devredecek kişi / yetki belgesi: [Doldurunuz]</w:t>
        <w:br/>
        <w:t>İntifanın dayanak belgesi ve kapsamı: [Doldurunuz]</w:t>
        <w:br/>
        <w:t>İntifanın başlangıç tarihi / dayanağı: [Doldurunuz]</w:t>
        <w:br/>
        <w:t>Üç aylık istem dönemi: [Başlangıç ve bitiş]</w:t>
        <w:br/>
        <w:t>Temsil varsa kişi ve belge: [Doldurunuz]</w:t>
      </w:r>
    </w:p>
    <w:p>
      <w:pPr>
        <w:pStyle w:val="Heading2"/>
      </w:pPr>
      <w:r>
        <w:t>Alacak veya evrak kimliği</w:t>
      </w:r>
    </w:p>
    <w:p>
      <w:r>
        <w:t>Sıra no / borçlunun adı veya unvanı: [Doldurunuz]</w:t>
        <w:br/>
        <w:t>Hukuki sebep / sözleşme / tarih: [Doldurunuz]</w:t>
        <w:br/>
        <w:t>Tutar / para birimi / vade: [Doldurunuz]</w:t>
        <w:br/>
        <w:t>Evrak varsa tür ve ayırt edici numara: [Doldurunuz]</w:t>
        <w:br/>
        <w:t>Aslın bulunduğu kişi ve yer: [Doldurunuz]</w:t>
        <w:br/>
        <w:t>İntifa belgesiyle bağlantısı: [Doldurunuz]</w:t>
      </w:r>
    </w:p>
    <w:p>
      <w:pPr>
        <w:pStyle w:val="Heading2"/>
      </w:pPr>
      <w:r>
        <w:t>Güncel alacak durumu</w:t>
      </w:r>
    </w:p>
    <w:p>
      <w:r>
        <w:t>Önceki ödeme: tarih / tutar / belge: [Varsa]</w:t>
        <w:br/>
        <w:t>Kalan alacak / hesap tarihi: [Doldurunuz]</w:t>
        <w:br/>
        <w:t>Vade veya diğer değişiklikler: [Varsa]</w:t>
        <w:br/>
        <w:t>Mevcut teminat ve ilgili belge: [Varsa]</w:t>
        <w:br/>
        <w:t>Devam eden dava veya takip: [Varsa]</w:t>
        <w:br/>
        <w:t>Eksik veya tartışmalı bilgi: [Doldurunuz]</w:t>
      </w:r>
    </w:p>
    <w:p>
      <w:r>
        <w:rPr>
          <w:sz w:val="20"/>
        </w:rPr>
        <w:t>Alacağın borçlusu ile devredecek kişi farklı sıfatlardır. Bu talep, intifa hakkının kendisinin başkasına devri değildir. Ödenmiş alacak kısmını değişmemiş tutarla tekrar listelemeyin.</w:t>
      </w:r>
    </w:p>
    <w:p>
      <w:r>
        <w:br w:type="page"/>
      </w:r>
    </w:p>
    <w:p>
      <w:pPr>
        <w:pStyle w:val="Title"/>
      </w:pPr>
      <w:r>
        <w:t>Değer, güvence ve devir takibi</w:t>
      </w:r>
    </w:p>
    <w:p>
      <w:r>
        <w:t>TMK m.822/2 uyarınca devir sırasındaki değer tutarında bedel borcu doğar. Güvence isteminden feragat edilmemişse güvence gösterilmeden devir hüküm ifade etmez.</w:t>
      </w:r>
    </w:p>
    <w:p>
      <w:pPr>
        <w:pStyle w:val="Heading2"/>
      </w:pPr>
      <w:r>
        <w:t>Değer ve güvence</w:t>
      </w:r>
    </w:p>
    <w:p>
      <w:r>
        <w:t>Devir değeri / değer tarihi: [Doldurunuz]</w:t>
        <w:br/>
        <w:t>Değerin dayanak belgesi ve hesabı: [Doldurunuz]</w:t>
        <w:br/>
        <w:t>Devredene karşı bedel borcu: [Doldurunuz]</w:t>
        <w:br/>
        <w:t>Güvence aracı / kapsam / tutar / süre: [Varsa]</w:t>
        <w:br/>
        <w:t>Güvenceyi kuracak kişi ve gereken işlemler: [Doldurunuz]</w:t>
        <w:br/>
        <w:t>Feragat varsa belge / yetki / kapsam: [Doldurunuz]</w:t>
      </w:r>
    </w:p>
    <w:p>
      <w:pPr>
        <w:pStyle w:val="Heading2"/>
      </w:pPr>
      <w:r>
        <w:t>Bildirim ve cevap</w:t>
      </w:r>
    </w:p>
    <w:p>
      <w:r>
        <w:t>Talep tarihi / gönderim / ulaşma kaydı: [Doldurunuz]</w:t>
        <w:br/>
        <w:t>Muhatap / gönderilen ekler: [Doldurunuz]</w:t>
        <w:br/>
        <w:t>Cevap / tartışılan değer veya kapsam: [Doldurunuz]</w:t>
        <w:br/>
        <w:t>Eksik bilgi ve tamamlanma tarihi: [Varsa]</w:t>
      </w:r>
    </w:p>
    <w:p>
      <w:pPr>
        <w:pStyle w:val="Heading2"/>
      </w:pPr>
      <w:r>
        <w:t>Devrin tamamlanması</w:t>
      </w:r>
    </w:p>
    <w:p>
      <w:r>
        <w:t>Güvencenin kuruluşu / belge / tarih: [Gerekiyorsa]</w:t>
        <w:br/>
        <w:t>Devir belgesi / işlem tarihi: [Doldurunuz]</w:t>
        <w:br/>
        <w:t>Devredilen alacak veya evrak sıra no: [Doldurunuz]</w:t>
        <w:br/>
        <w:t>Teslim edilen asıl ve kayıtlar: [Doldurunuz]</w:t>
        <w:br/>
        <w:t>Borçluya bildirim ve ödeme düzeni: [Doldurunuz]</w:t>
        <w:br/>
        <w:t>Bedel borcunun ayrı takip kaydı: [Doldurunuz]</w:t>
        <w:br/>
        <w:t>Sonraki işlem / sorumlu kişi: [Varsa]</w:t>
      </w:r>
    </w:p>
    <w:p>
      <w:r>
        <w:rPr>
          <w:sz w:val="20"/>
        </w:rPr>
        <w:t>Güvence isteminden feragat bedel borcunun da kaldırılması değildir. Bu form devir veya teminat sözleşmesinin yerine geçmez. Evrakın türüne özgü işlemler ayrıca tamamlanır.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İntifaya tabi alacağın devri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