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Borç senetleri ve güvence devri talebi</w:t>
      </w:r>
    </w:p>
    <w:p>
      <w:pPr>
        <w:jc w:val="center"/>
      </w:pPr>
      <w:r>
        <w:rPr>
          <w:b/>
        </w:rPr>
        <w:t>[ALACAKLININ TAM ADI VEYA UNVANI]</w:t>
        <w:br/>
        <w:t>[BANKA İSE İLGİLİ ŞUBE VE BİRİM]</w:t>
      </w:r>
    </w:p>
    <w:p>
      <w:r>
        <w:t>BAŞVURAN KEFİL: [Ad soyad, T.C. kimlik numarası]</w:t>
        <w:br/>
        <w:t>ADRES: [Açık adres]</w:t>
        <w:br/>
        <w:t>VEKİLİ: [Varsa avukat adı, baro sicili ve adresi]</w:t>
        <w:br/>
        <w:t>ASIL BORÇLU: [Ad soyad veya ticaret unvanı]</w:t>
        <w:br/>
        <w:t>BORÇ İLİŞKİSİ: [Sözleşme tarihi, numarası ve hesap bilgisi]</w:t>
      </w:r>
    </w:p>
    <w:p>
      <w:r>
        <w:t>KONU: Kefil sıfatıyla yaptığım ödeme nedeniyle TBK m.592/3 ve m.596 kapsamında borç senetlerinin, gerekli hesap bilgilerinin ve güvence belgelerinin teslimi ile halef olduğum güvencelere ilişkin devir işlemlerinin yerine getirilmesi talebidir.</w:t>
      </w:r>
    </w:p>
    <w:p>
      <w:pPr>
        <w:pStyle w:val="Heading2"/>
        <w:keepNext/>
      </w:pPr>
      <w:r>
        <w:rPr>
          <w:b/>
        </w:rPr>
        <w:t>AÇIKLAMALAR</w:t>
      </w:r>
    </w:p>
    <w:p>
      <w:r>
        <w:t>1. [Asıl borçlu] ile tarafınız arasındaki [tarih ve numara] sözleşmesine ilişkin kefalet kaydım Ek-1'de sunulmaktadır. Bu başvuru yalnız belirtilen borç ilişkisine ve aşağıdaki ödemeye ilişkindir.</w:t>
      </w:r>
    </w:p>
    <w:p>
      <w:r>
        <w:t>2. Kefil sıfatıyla [ödeme tarihi] tarihinde [tutar ve para birimi] ödeme yaptım. Ödeme Ek-2 dekontuyla belgelenmektedir. İşlem açıklaması [dekont açıklaması] olup alıcı hesap bilgisi [hesap bilgisi] şeklindedir. Ödemenin hangi borç ve hesap kalemlerine işlendiğini gösteren tahsilat dökümünün tarafıma verilmesini talep ediyorum.</w:t>
      </w:r>
    </w:p>
    <w:p>
      <w:r>
        <w:t>3. TBK m.592/3 uyarınca, borcu ödeyen kefilin haklarını kullanmasına yarayan borç senetlerinin teslimi ve gerekli bilgilerin sağlanması alacaklının yükümlülüğüdür. TBK m.596 uyarınca ödeme yaptığım ölçüde alacaklı haklarına halef olmam nedeniyle, asıl borçluya karşı haklarımı kullanabilmek için aşağıdaki belge ve işlemlere ihtiyaç bulunmaktadır.</w:t>
      </w:r>
    </w:p>
    <w:p>
      <w:r>
        <w:t>4. [Tarih, düzenleyen ve bedel bilgileri] ile tanımlanan borç senedinin aslının; asıl borç sözleşmesinin, ödeme planının, tahsilat makbuzunun ve ödemeden önceki ve sonraki hesabı gösteren dökümün verilmesini istiyorum. Belge aslının tarafınızda kalmasını gerektiren somut bir neden ileri sürülüyorsa nedenin, belgeyi elinde bulunduran kişinin veya birimin ve sağlanacak suretin yazılı olarak açıklanmasını talep ediyorum.</w:t>
      </w:r>
    </w:p>
    <w:p>
      <w:r>
        <w:t>5. Aynı alacağın güvencesi olarak kefalet tarihinde mevcut bulunan ve asıl borçlunun sonradan özellikle bu alacak için sağladığı rehin ve diğer güvencelerin tür, kuruluş tarihi, teminat veren ve sicil bilgileriyle bildirilmesini istiyorum. Bu kapsamda kanunen halef olduğum haklara ilişkin güvence belgelerinin teslimini veya gerekli devir işlemlerinin yapılmasını talep ediyorum. Kısmi ödeme söz konusu olduğu ölçüde, talebim ödememi karşılayan hakla sınırlıdır; alacaklının kalan alacağına ilişkin kanuni önceliği saklıdır.</w:t>
      </w:r>
    </w:p>
    <w:p>
      <w:r>
        <w:t>6. Güvence üzerinde başka alacak nedeniyle öncelikli rehin veya hapis hakkı ileri sürülüyorsa ilgili alacağın, tutarın, güvence kaydının ve öncelik dayanağının belirtilmesini istiyorum. Belge veya güvence mevcut değilse, bu durumun gerekçesi ve mevcut kayıtlarla birlikte yazılı olarak bildirilmesini talep ediyorum.</w:t>
      </w:r>
    </w:p>
    <w:p>
      <w:r>
        <w:br w:type="page"/>
      </w:r>
    </w:p>
    <w:p>
      <w:r>
        <w:rPr>
          <w:b/>
        </w:rPr>
        <w:t>HUKUKİ NEDENLER: 6098 sayılı Türk Borçlar Kanunu m.592/3 ve m.596.</w:t>
      </w:r>
    </w:p>
    <w:p>
      <w:r>
        <w:t>SONUÇ VE TALEP</w:t>
        <w:br/>
        <w:t>Yukarıda açıklanan nedenlerle;</w:t>
        <w:br/>
        <w:t>1. Belirtilen ödemenin mahsup edildiği borç ve kalemlerle ödeme sonrası bakiyenin belgeli olarak açıklanmasını,</w:t>
        <w:br/>
        <w:t>2. Rücu hakkımı kullanmama yarayan belirtilmiş borç senetlerinin ve diğer belgelerin teslimini; asıl ve suret ayrımının teslim listesinde gösterilmesini,</w:t>
        <w:br/>
        <w:t>3. Aynı borca ilişkin güvence envanterinin bildirilmesini ve halef olduğum güvenceler için gerekli teslim veya devir işlemlerinin yapılmasını,</w:t>
        <w:br/>
        <w:t>4. İleri sürülen öncelikli rehin veya hapis hakkının dayanaklarıyla açıklanmasını,</w:t>
        <w:br/>
        <w:t>5. Eksik belge veya yerine getirilmeyen işlem varsa gerekçesinin yazılı bildirilmesini,</w:t>
        <w:br/>
        <w:t>6. Belge teslimi ve işlem takviminin başvuru adresime yazılı olarak iletilmesini talep ederim.</w:t>
      </w:r>
    </w:p>
    <w:p>
      <w:pPr>
        <w:keepLines/>
      </w:pPr>
      <w:r>
        <w:t>Tarih: [Başvuru tarihi]</w:t>
        <w:br/>
        <w:t>Başvuran kefil / Vekili</w:t>
        <w:br/>
        <w:t>[Ad soyad ve imza]</w:t>
      </w:r>
    </w:p>
    <w:p>
      <w:r>
        <w:t>EKLER</w:t>
        <w:br/>
        <w:t>Ek-1: Asıl sözleşme ve kefalet kaydı sureti</w:t>
        <w:br/>
        <w:t>Ek-2: Ödeme dekontu ve mevcut tahsilat belgesi</w:t>
        <w:br/>
        <w:t>Ek-3: Mevcut senet ve güvence kayıtları listesi</w:t>
        <w:br/>
        <w:t>Ek-4: Vekille başvuruluyorsa temsil belgesi</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Kefilin borç senetleri ve güvence devri talebi</dc:title>
  <dc:subject>TBK 592 üçüncü fıkra ve TBK 596 kapsamında alacaklıya başvuru</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