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rPr>
          <w:rFonts w:ascii="Times New Roman" w:hAnsi="Times New Roman"/>
          <w:color w:val="000000"/>
        </w:rPr>
        <w:t>[İŞVERENİN TAM UNVANI] İNSAN KAYNAKLARI VE BORDRO BİRİMİNE</w:t>
      </w:r>
    </w:p>
    <w:p>
      <w:pPr>
        <w:widowControl/>
      </w:pPr>
      <w:r>
        <w:rPr>
          <w:rFonts w:ascii="Times New Roman" w:hAnsi="Times New Roman"/>
          <w:color w:val="000000"/>
        </w:rPr>
        <w:t>Başvuran: [Ad soyad, personel numarası ve görev]</w:t>
        <w:br/>
        <w:t>İşyeri: [Adres ve bölüm]</w:t>
        <w:br/>
        <w:t>İletişim: [Cevap adresi]</w:t>
        <w:br/>
        <w:t>Konu: Kişisel koruyucu donanımın normal temin veya yenileme bedelinin ücretimden kesilmesine itiraz ve kesintinin iadesi talebidir.</w:t>
      </w:r>
    </w:p>
    <w:p>
      <w:pPr>
        <w:keepNext/>
        <w:widowControl/>
      </w:pPr>
      <w:r>
        <w:rPr>
          <w:rFonts w:ascii="Times New Roman" w:hAnsi="Times New Roman"/>
          <w:b/>
          <w:color w:val="000000"/>
        </w:rPr>
        <w:t>Açıklamalar</w:t>
      </w:r>
    </w:p>
    <w:p>
      <w:pPr>
        <w:widowControl/>
      </w:pPr>
      <w:r>
        <w:rPr>
          <w:rFonts w:ascii="Times New Roman" w:hAnsi="Times New Roman"/>
          <w:color w:val="000000"/>
        </w:rPr>
        <w:t>1. İşyerinizde [tarih] tarihinden beri [görev] olarak çalışıyorum. Görevimin yürütülmesinde [somut işyeri riski] nedeniyle kullanılan [donanımın adı, ürün kodu ve adedi] tarafıma [tarih] tarihinde verilmiştir. Donanımın bu riske karşı kullanılması [teslim belgesi, işyeri talimatı veya ilgili kayıt] ile gösterilmiştir.</w:t>
      </w:r>
    </w:p>
    <w:p>
      <w:pPr>
        <w:widowControl/>
      </w:pPr>
      <w:r>
        <w:rPr>
          <w:rFonts w:ascii="Times New Roman" w:hAnsi="Times New Roman"/>
          <w:color w:val="000000"/>
        </w:rPr>
        <w:t>2. [Bordro dönemi] ücret hesap pusulamda [kesinti açıklaması] adıyla [tutar] TL kesinti bulunmaktadır. İşverenin [tarih ve belge] açıklamasında bu tutar, [normal temin veya yenileme bedeli] olarak bildirilmiştir. Kesinti, donanım ve belge bağlantısı ek çizelgede her dönem için ayrı gösterilmiştir.</w:t>
      </w:r>
    </w:p>
    <w:p>
      <w:pPr>
        <w:widowControl/>
      </w:pPr>
      <w:r>
        <w:rPr>
          <w:rFonts w:ascii="Times New Roman" w:hAnsi="Times New Roman"/>
          <w:color w:val="000000"/>
        </w:rPr>
        <w:t>3. 6331 m.4/4 iş sağlığı ve güvenliği tedbirlerinin maliyetinin çalışana yansıtılmasını yasaklar. Kişisel Koruyucu Donanımların İşyerlerinde Kullanılması Hakkında Yönetmelik m.6/1-e gereğince donanım ücretsiz verilir; normal bakım, onarım, kontrol ve gerekli parça değişimleri de bu yükümlülük kapsamında yürütülür. Belirttiğim kesinti, bu ücretsiz sağlama yükümlülüğünün maliyetinin tarafıma aktarılmasıdır.</w:t>
      </w:r>
    </w:p>
    <w:p>
      <w:pPr>
        <w:widowControl/>
      </w:pPr>
      <w:r>
        <w:rPr>
          <w:rFonts w:ascii="Times New Roman" w:hAnsi="Times New Roman"/>
          <w:color w:val="000000"/>
        </w:rPr>
        <w:t>4. Gerçekleşmiş toplam kesinti [tutar] TL, aynı kalemler için önceki iade [tutar] TL ve halen karşılanmamış tutar [tutar] TL'dir. [Varsa] Henüz uygulanmamış [belge ve tutar] kesintinin yapılmamasını ayrıca istiyorum; bu tutar iade toplamına dahil edilmemiştir.</w:t>
      </w:r>
    </w:p>
    <w:p>
      <w:pPr>
        <w:widowControl/>
      </w:pPr>
      <w:r>
        <w:rPr>
          <w:rFonts w:ascii="Times New Roman" w:hAnsi="Times New Roman"/>
          <w:color w:val="000000"/>
        </w:rPr>
        <w:t>5. [Yalnız ayrı zarar iddiası bildirilmişse kullanılır.] İşverenin ileri sürdüğü [olay] hakkında dayanak kayıtların ve ücretle takas işleminin açıklanmasını talep ediyorum. Bu başvuru zarar borcunu ikrar veya ücretimden takasa rıza beyanı içermez. Ücret koruması bakımından TBK m.407 hükümlerinin uygulanmasını istiyorum.</w:t>
      </w:r>
    </w:p>
    <w:p>
      <w:pPr>
        <w:widowControl/>
      </w:pPr>
      <w:r>
        <w:rPr>
          <w:rFonts w:ascii="Times New Roman" w:hAnsi="Times New Roman"/>
          <w:color w:val="000000"/>
        </w:rPr>
        <w:t>Hukuki dayanaklar: 6331 m.4/4; anılan Yönetmelik m.6/1-e; ücret hesabı bakımından 4857 m.37; ayrı takas iddiası varsa 6098 m.407.</w:t>
      </w:r>
    </w:p>
    <w:p>
      <w:pPr>
        <w:widowControl/>
      </w:pPr>
      <w:r>
        <w:rPr>
          <w:rFonts w:ascii="Times New Roman" w:hAnsi="Times New Roman"/>
          <w:color w:val="000000"/>
        </w:rPr>
        <w:t>Sonuç ve talepler: Normal koruyucu donanım maliyeti nedeniyle yapılan kesintinin kaldırılmasını, gerçekleşmiş ve iade edilmemiş [tutar] TL'nin ücret hesabıma ödenmesini, [varsa] planlanan kesintinin yapılmamasını, ücret hesap pusulasının düzeltilmesini ve başvuru cevabıyla ödeme dökümünün yazılı verilmesini talep ederim.</w:t>
      </w:r>
    </w:p>
    <w:p>
      <w:pPr>
        <w:widowControl/>
      </w:pPr>
      <w:r>
        <w:rPr>
          <w:rFonts w:ascii="Times New Roman" w:hAnsi="Times New Roman"/>
          <w:color w:val="000000"/>
        </w:rPr>
        <w:t>Tarih: [Gün ay yıl]</w:t>
        <w:br/>
        <w:t>Başvuran: [Ad soyad]</w:t>
        <w:br/>
        <w:t>İmza: [Islak imza veya gerçekten uygulanmış elektronik imza]</w:t>
      </w:r>
    </w:p>
    <w:p>
      <w:pPr>
        <w:widowControl/>
      </w:pPr>
      <w:r>
        <w:rPr>
          <w:rFonts w:ascii="Times New Roman" w:hAnsi="Times New Roman"/>
          <w:color w:val="000000"/>
        </w:rPr>
        <w:t>Ekler: 1. Donanım teslim ve zimmet kayıtları. 2. Görev ve koruma talimatının ilgili bölümü. 3. Ücret hesap pusulaları. 4. Kesinti açıklaması. 5. Önceki iade kayıtları. 6. Donanım ve kesinti çizelgesi. 7. Varsa arıza ve yenileme bildirimi.</w:t>
      </w:r>
    </w:p>
    <w:p>
      <w:r>
        <w:rPr>
          <w:rFonts w:ascii="Times New Roman" w:hAnsi="Times New Roman"/>
          <w:color w:val="000000"/>
        </w:rPr>
        <w:br w:type="page"/>
      </w:r>
    </w:p>
    <w:p>
      <w:pPr>
        <w:pStyle w:val="Title"/>
      </w:pPr>
      <w:r>
        <w:rPr>
          <w:rFonts w:ascii="Times New Roman" w:hAnsi="Times New Roman"/>
          <w:color w:val="000000"/>
        </w:rPr>
        <w:t>Başvuru ekleri ve doldurma kontrolü</w:t>
      </w:r>
    </w:p>
    <w:p>
      <w:r>
        <w:rPr>
          <w:rFonts w:ascii="Times New Roman" w:hAnsi="Times New Roman"/>
          <w:color w:val="000000"/>
        </w:rPr>
        <w:t>Bu sayfa ek çizelgeler ve kullanım notları içindir. Dilekçedeki tüm köşeli alanlar doldurulmalı, gerçekleşmeyen olaylar ve uygulanmayan talepler silinmelidir. Donanım teslimi ile kesinti kayıtları eşleştirilir. Normal maliyet ile ayrı zarar iddiası birbirine karıştırılmaz. Önceki iadeler düşülür. İmzasız örnek elektronik imzalı belge değildir.</w:t>
      </w:r>
    </w:p>
    <w:p>
      <w:pPr>
        <w:pStyle w:val="Heading1"/>
      </w:pPr>
      <w:r>
        <w:rPr>
          <w:rFonts w:ascii="Times New Roman" w:hAnsi="Times New Roman"/>
          <w:color w:val="000000"/>
        </w:rPr>
        <w:t>Ek A Donanım ve kesinti çizelgesi</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Donanım kodu</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Teslim ve bordro dönemi</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Kesinti TL</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Belge ve önceki iade</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[Tür ve kod]</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 ve dönem]</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[Tutar]</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[Belge no; iade]</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[Tür ve kod]</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 ve dönem]</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[Tutar]</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[Belge no; iade]</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[Tür ve kod]</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 ve dönem]</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[Tutar]</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[Belge no; iade]</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[Tür ve kod]</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 ve dönem]</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[Tutar]</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[Belge no; iade]</w:t>
            </w:r>
          </w:p>
        </w:tc>
      </w:tr>
    </w:tbl>
    <w:p/>
    <w:p>
      <w:r>
        <w:rPr>
          <w:rFonts w:ascii="Times New Roman" w:hAnsi="Times New Roman"/>
          <w:color w:val="000000"/>
        </w:rPr>
        <w:t>Gerçekleşmiş toplam kesinti [tutar] TL. Aynı kalemler için önceki iade [tutar] TL. Açık kalan tutar [tutar] TL. Gelecekteki kesinti iade toplamına eklenmez.</w:t>
      </w:r>
    </w:p>
    <w:p>
      <w:pPr>
        <w:pStyle w:val="Heading1"/>
      </w:pPr>
      <w:r>
        <w:rPr>
          <w:rFonts w:ascii="Times New Roman" w:hAnsi="Times New Roman"/>
          <w:color w:val="000000"/>
        </w:rPr>
        <w:t>Ek B Kullanım, arıza ve iade kayıtları</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Kayıt tarihi</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Olayın gerçek açıklaması</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Ürün kodu</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Bildirim ve cevap</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[Arıza/yenileme/iade]</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[Kod]</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[Belge ve tarih]</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[Arıza/yenileme/iade]</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[Kod]</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[Belge ve tarih]</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[Arıza/yenileme/iade]</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[Kod]</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[Belge ve tarih]</w:t>
            </w:r>
          </w:p>
        </w:tc>
      </w:tr>
    </w:tbl>
    <w:p/>
    <w:p>
      <w:r>
        <w:rPr>
          <w:rFonts w:ascii="Times New Roman" w:hAnsi="Times New Roman"/>
          <w:color w:val="000000"/>
        </w:rPr>
        <w:t>Ayrı zarar iddiası varsa işverenin bildirimi [tarih ve belge]. Gösterilen olay [somut açıklama]. Talep edilen bedel [tutar]. Ücretle takasa ilişkin dayanak [belge]. Bulunmayan kayıt varmış gibi yazılmaz; bu çizelge borç ikrarı değildir.</w:t>
      </w:r>
    </w:p>
    <w:p>
      <w:pPr>
        <w:pStyle w:val="Heading1"/>
      </w:pPr>
      <w:r>
        <w:rPr>
          <w:rFonts w:ascii="Times New Roman" w:hAnsi="Times New Roman"/>
          <w:color w:val="000000"/>
        </w:rPr>
        <w:t>Teslim ve cevap takibi</w:t>
      </w:r>
    </w:p>
    <w:p>
      <w:r>
        <w:rPr>
          <w:rFonts w:ascii="Times New Roman" w:hAnsi="Times New Roman"/>
          <w:color w:val="000000"/>
        </w:rPr>
        <w:t>Başvuru teslim tarihi [tarih]. Evrak kayıt numarası [numara]. Eklerin toplamı [sayı]. Cevap tarihi [tarih]. İade edilen tutar ve ürün satırı [bilgi]. Düzeltilen bordro [dönem]. Açık talep [bilgi].</w:t>
      </w:r>
    </w:p>
    <w:p>
      <w:pPr>
        <w:pStyle w:val="Heading1"/>
      </w:pPr>
      <w:r>
        <w:rPr>
          <w:rFonts w:ascii="Times New Roman" w:hAnsi="Times New Roman"/>
          <w:color w:val="000000"/>
        </w:rPr>
        <w:t>Hukuki kapsam</w:t>
      </w:r>
    </w:p>
    <w:p>
      <w:r>
        <w:rPr>
          <w:rFonts w:ascii="Times New Roman" w:hAnsi="Times New Roman"/>
          <w:color w:val="000000"/>
        </w:rPr>
        <w:t>6331 m.4/4; Kişisel Koruyucu Donanımların İşyerlerinde Kullanılması Hakkında Yönetmelik m.6/1-e; 4857 m.37; ayrı takas iddiasında 6098 m.407. Örnek normal donanım bedeli kesintisine itiraz içindir. İstifa, fesih veya arabuluculuk başvurusu değildir. 30 Eylül 2026 tarihinde hazırlanmıştır.</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contextualSpacing/>
    </w:pPr>
    <w:rPr>
      <w:rFonts w:cstheme="majorBidi" w:ascii="Times New Roman" w:hAnsi="Times New Roman"/>
      <w:color w:val="000000"/>
      <w:spacing w:val="5"/>
      <w:kern w:val="28"/>
      <w:sz w:val="24"/>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cstheme="majorBidi"/>
        <w:b/>
        <w:bCs/>
      </w:rPr>
    </w:tblStylePr>
    <w:tblStylePr w:type="lastCol">
      <w:rPr>
        <w:rFonts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cstheme="majorBidi"/>
        <w:b/>
        <w:bCs/>
      </w:rPr>
    </w:tblStylePr>
    <w:tblStylePr w:type="lastCol">
      <w:rPr>
        <w:rFonts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cstheme="majorBidi"/>
        <w:b/>
        <w:bCs/>
      </w:rPr>
    </w:tblStylePr>
    <w:tblStylePr w:type="lastCol">
      <w:rPr>
        <w:rFonts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cstheme="majorBidi"/>
        <w:b/>
        <w:bCs/>
      </w:rPr>
    </w:tblStylePr>
    <w:tblStylePr w:type="lastCol">
      <w:rPr>
        <w:rFonts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cstheme="majorBidi"/>
        <w:b/>
        <w:bCs/>
      </w:rPr>
    </w:tblStylePr>
    <w:tblStylePr w:type="lastCol">
      <w:rPr>
        <w:rFonts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cstheme="majorBidi"/>
        <w:b/>
        <w:bCs/>
      </w:rPr>
    </w:tblStylePr>
    <w:tblStylePr w:type="lastCol">
      <w:rPr>
        <w:rFonts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cstheme="majorBidi"/>
        <w:b/>
        <w:bCs/>
      </w:rPr>
    </w:tblStylePr>
    <w:tblStylePr w:type="lastCol">
      <w:rPr>
        <w:rFonts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Koruyucu donanım bedeli kesintisine itiraz dilekçesi</dc:title>
  <dc:subject/>
  <dc:creator>Av. Halil BAKIRCI</dc:creator>
  <cp:keywords/>
  <dc:description>generated by python-docx</dc:description>
  <cp:lastModifiedBy/>
  <cp:revision>1</cp:revision>
  <dcterms:created xsi:type="dcterms:W3CDTF">2013-12-23T23:15:00Z</dcterms:created>
  <dcterms:modified xsi:type="dcterms:W3CDTF">2013-12-23T23:15:00Z</dcterms:modified>
  <cp:category/>
</cp:coreProperties>
</file>