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Sigorta teklifinin reddinde ön ödeme iadesi talebi</w:t>
      </w:r>
    </w:p>
    <w:p>
      <w:pPr>
        <w:keepNext/>
        <w:keepLines/>
        <w:jc w:val="center"/>
      </w:pPr>
      <w:r>
        <w:rPr>
          <w:b/>
        </w:rPr>
        <w:t>[SİGORTACI ŞİRKETİN TAM UNVANI]’NA</w:t>
      </w:r>
    </w:p>
    <w:p>
      <w:pPr>
        <w:keepLines/>
      </w:pPr>
      <w:r>
        <w:rPr>
          <w:b/>
        </w:rPr>
        <w:t>Talep eden:</w:t>
      </w:r>
      <w:r>
        <w:rPr>
          <w:b w:val="0"/>
        </w:rPr>
        <w:t xml:space="preserve"> [Ad soyad / unvan ve adres]</w:t>
      </w:r>
      <w:r>
        <w:br/>
      </w:r>
      <w:r>
        <w:rPr>
          <w:b/>
        </w:rPr>
        <w:t>Temsilci:</w:t>
      </w:r>
      <w:r>
        <w:rPr>
          <w:b w:val="0"/>
        </w:rPr>
        <w:t xml:space="preserve"> [Varsa ad soyad ve yetki belgesi]</w:t>
      </w:r>
      <w:r>
        <w:br/>
      </w:r>
      <w:r>
        <w:rPr>
          <w:b/>
        </w:rPr>
        <w:t>Teklifname:</w:t>
      </w:r>
      <w:r>
        <w:rPr>
          <w:b w:val="0"/>
        </w:rPr>
        <w:t xml:space="preserve"> [Numara, veriliş tarihi, isteğe bağlı sigorta türü]</w:t>
      </w:r>
      <w:r>
        <w:br/>
      </w:r>
      <w:r>
        <w:rPr>
          <w:b/>
        </w:rPr>
        <w:t>Tahsilat:</w:t>
      </w:r>
      <w:r>
        <w:rPr>
          <w:b w:val="0"/>
        </w:rPr>
        <w:t xml:space="preserve"> [Gerçek tarih, tutar, para birimi ve işlem numarası]</w:t>
      </w:r>
      <w:r>
        <w:br/>
      </w:r>
      <w:r>
        <w:rPr>
          <w:b/>
        </w:rPr>
        <w:t>Ret bildirimi:</w:t>
      </w:r>
      <w:r>
        <w:rPr>
          <w:b w:val="0"/>
        </w:rPr>
        <w:t xml:space="preserve"> [Tarih, içerik ve ulaşma kaydı]</w:t>
      </w:r>
      <w:r>
        <w:br/>
      </w:r>
      <w:r>
        <w:rPr>
          <w:b/>
        </w:rPr>
        <w:t>Konu:</w:t>
      </w:r>
      <w:r>
        <w:rPr>
          <w:b w:val="0"/>
        </w:rPr>
        <w:t xml:space="preserve"> TTK 1405/2 uyarınca sözleşme kurulmadan alınmış teklif aşaması ödemesinin kesintisiz ve faiziyle iadesidir.</w:t>
      </w:r>
    </w:p>
    <w:p>
      <w:pPr>
        <w:keepNext/>
        <w:keepLines/>
      </w:pPr>
      <w:r>
        <w:rPr>
          <w:b/>
        </w:rPr>
        <w:t>AÇIKLAMALAR</w:t>
      </w:r>
    </w:p>
    <w:p>
      <w:pPr>
        <w:keepLines/>
      </w:pPr>
      <w:r>
        <w:rPr>
          <w:b w:val="0"/>
        </w:rPr>
        <w:t>1. Belirtilen isteğe bağlı sigorta için [tarih] tarihinde [numaralı] teklifnameyi verdim. Teklifnamenin verilmesi sırasında [tutar ve para birimi] şirketiniz tarafından tahsil edilmiştir. Teklif ve tahsilat belgeleri birlikte ekte sunulmuştur.</w:t>
      </w:r>
    </w:p>
    <w:p>
      <w:pPr>
        <w:keepLines/>
      </w:pPr>
      <w:r>
        <w:rPr>
          <w:b w:val="0"/>
        </w:rPr>
        <w:t>2. Teklif, teklifname tarihinden itibaren otuz günlük süre içinde [tarih ve gerçek bildirim kaydı] ile açıkça reddedilmiştir. Ret tarafıma [ulaşma tarihi ve belge] ile ulaşmıştır. Daha önce kabul veya başka işlem yoluyla sigorta sözleşmesi kurulmamıştır; ilgili kayıtlar eklenmiştir.</w:t>
      </w:r>
    </w:p>
    <w:p>
      <w:pPr>
        <w:keepLines/>
      </w:pPr>
      <w:r>
        <w:rPr>
          <w:b w:val="0"/>
        </w:rPr>
        <w:t>3. Tahsil edilen para belirtilen teklif aşaması ödemesidir. Başka poliçenin primi veya bağımsız hizmet bedeli bu hesapta gösterilmemiştir. Ödemenin teklif numarasıyla bağlantısı ek çizelgede açıklanmıştır.</w:t>
      </w:r>
    </w:p>
    <w:p>
      <w:pPr>
        <w:keepLines/>
      </w:pPr>
      <w:r>
        <w:rPr>
          <w:b w:val="0"/>
        </w:rPr>
        <w:t>4. Bu ödeme için gerçekleşen önceki iadeler [varsa gerçek tarih ve tutarlar] olup kalan anapara [tutar ve para birimi] şeklindedir. Aynı ödeme yeniden istenmemiştir. Bilinmeyen veya gerçekleşmemiş iade hesapta yapılmış gibi gösterilmemiştir.</w:t>
      </w:r>
    </w:p>
    <w:p>
      <w:r>
        <w:br w:type="page"/>
      </w:r>
    </w:p>
    <w:p>
      <w:pPr>
        <w:keepLines/>
      </w:pPr>
      <w:r>
        <w:rPr>
          <w:b w:val="0"/>
        </w:rPr>
        <w:t>5. TTK 1405/2 sözleşme yapılmadığında teklifnamenin verilmesi sırasında yapılmış ödemelerin kesinti yapılmadan faiziyle birlikte geri verilmesini düzenler. Kalan anaparanın bu hüküm uyarınca faiziyle iadesini istiyorum.</w:t>
      </w:r>
    </w:p>
    <w:p>
      <w:pPr>
        <w:keepLines/>
      </w:pPr>
      <w:r>
        <w:rPr>
          <w:b w:val="0"/>
        </w:rPr>
        <w:t>6. İade hesabında anapara, varsa önceki ödeme ve faiz ayrı gösterilmelidir. Faiz hesabının türü, başlangıcı, dönemi ve hukuki dayanağının açıklanmasını; teklif ödemesinden işlem masrafı veya komisyon adıyla kesinti yapılmamasını talep ediyorum.</w:t>
      </w:r>
    </w:p>
    <w:p>
      <w:pPr>
        <w:keepLines/>
      </w:pPr>
      <w:r>
        <w:rPr>
          <w:b/>
        </w:rPr>
        <w:t>HUKUKİ DAYANAK:</w:t>
      </w:r>
      <w:r>
        <w:rPr>
          <w:b w:val="0"/>
        </w:rPr>
        <w:t xml:space="preserve"> 6102 sayılı Türk Ticaret Kanunu m.1405/1-3 ve 1452/3; sözleşme kaydının ispatı bakımından m.1424/3.</w:t>
      </w:r>
    </w:p>
    <w:p>
      <w:pPr>
        <w:keepLines/>
      </w:pPr>
      <w:r>
        <w:rPr>
          <w:b/>
        </w:rPr>
        <w:t>SONUÇ VE TALEP:</w:t>
      </w:r>
      <w:r>
        <w:rPr>
          <w:b w:val="0"/>
        </w:rPr>
        <w:t xml:space="preserve"> Belirtilen [kalan anapara ve para birimi] teklif aşaması ödemesinin TTK 1405/2 uyarınca kesinti yapılmadan faiziyle birlikte [gerçek hesap sahibi ve IBAN] hesabına geri verilmesini; anapara ve faiz hesabı ile gerçek ödeme belgesinin tarafıma iletilmesini talep ederim.</w:t>
      </w:r>
    </w:p>
    <w:p>
      <w:pPr>
        <w:keepLines/>
      </w:pPr>
      <w:r>
        <w:rPr>
          <w:b/>
        </w:rPr>
        <w:t>EKLER:</w:t>
      </w:r>
      <w:r>
        <w:rPr>
          <w:b w:val="0"/>
        </w:rPr>
        <w:t xml:space="preserve"> 1. Teklifname ve veriliş kaydı. 2. Tahsilat belgesi. 3. Ret bildirimi ve ulaşma kaydı. 4. Ödeme, varsa önceki iade ve kalan tutar çizelgesi. 5. İlgili sözleşme durum kayıtları. 6. Varsa temsil ve hesap yetkisi belgesi.</w:t>
      </w:r>
    </w:p>
    <w:p>
      <w:pPr>
        <w:keepLines/>
      </w:pPr>
      <w:r>
        <w:rPr>
          <w:b w:val="0"/>
        </w:rPr>
        <w:t>[Tarih]</w:t>
      </w:r>
      <w:r>
        <w:br/>
      </w:r>
      <w:r>
        <w:rPr>
          <w:b w:val="0"/>
        </w:rPr>
        <w:t>[Talep eden veya yetkili temsilci adı ve imzası]</w:t>
      </w:r>
    </w:p>
    <w:p>
      <w:pPr>
        <w:pStyle w:val="Title"/>
        <w:pageBreakBefore/>
      </w:pPr>
      <w:r>
        <w:t>Dilekçeyi tamamlama ve belge kontrolü</w:t>
      </w:r>
    </w:p>
    <w:p>
      <w:r>
        <w:t>Bu sayfa gönderilecek nüshadan çıkarılır. Örnek isteğe bağlı sigortada otuz gün içinde açık ret verilmiş, daha önce kabul veya başka yolla sözleşme kurulmamış ve teklifname verilirken alınmış para geri verilmemiş dosyadır. Gerçek sözleşme durumunu doğrulayın; poliçe basılmamasını tek başına sözleşme yokluğu saymayın.</w:t>
      </w:r>
    </w:p>
    <w:p>
      <w:pPr>
        <w:pStyle w:val="Heading1"/>
      </w:pPr>
      <w:r>
        <w:t>Teklif ve ret</w:t>
      </w:r>
    </w:p>
    <w:p>
      <w:r>
        <w:t>Son verilmiş teklifnamenin numara ve tarihini, ret ve ulaşma kaydını eşleştirin. Süreyi otuz iş günü diye yazmayın.</w:t>
      </w:r>
    </w:p>
    <w:p>
      <w:pPr>
        <w:pStyle w:val="Heading1"/>
      </w:pPr>
      <w:r>
        <w:t>Sözleşme durumu</w:t>
      </w:r>
    </w:p>
    <w:p>
      <w:r>
        <w:t>Önceden kabul, poliçe veya başka kuruluş kaydı olup olmadığını kontrol edin. Kurulmuş poliçenin feshi ve hayat sigortası cayması ayrı taleplerdir.</w:t>
      </w:r>
    </w:p>
    <w:p>
      <w:pPr>
        <w:pStyle w:val="Heading1"/>
      </w:pPr>
      <w:r>
        <w:t>Ödeme</w:t>
      </w:r>
    </w:p>
    <w:p>
      <w:r>
        <w:t>Gerçek tahsil sonucunu teklif numarasına bağlayın. Başarısız veya iade edilmiş transferi tahsil edilmiş ödeme diye göstermeyin.</w:t>
      </w:r>
    </w:p>
    <w:p>
      <w:pPr>
        <w:pStyle w:val="Heading1"/>
      </w:pPr>
      <w:r>
        <w:t>Hesap</w:t>
      </w:r>
    </w:p>
    <w:p>
      <w:r>
        <w:t>Önceki iadeler ve kalan anaparayı ayrı gösterin. 1405/2 faiz hakkını koruyun; faiz türü, başlangıç ve dönem hesabını gerçek hukuki dayanakla tamamlayın.</w:t>
      </w:r>
    </w:p>
    <w:p>
      <w:pPr>
        <w:pStyle w:val="Heading1"/>
      </w:pPr>
      <w:r>
        <w:t>Muhatap ve yetki</w:t>
      </w:r>
    </w:p>
    <w:p>
      <w:r>
        <w:t>Tahsil eden sigortacının tam unvanını kullanın. Temsilci veya üçüncü kişi hesabı varsa gerçek yetki belgesini ekleyin.</w:t>
      </w:r>
    </w:p>
    <w:p>
      <w:pPr>
        <w:pStyle w:val="Heading1"/>
      </w:pPr>
      <w:r>
        <w:t>Teslim ve sonuç</w:t>
      </w:r>
    </w:p>
    <w:p>
      <w:r>
        <w:t>Hazırlık sayfasını çıkarın. İmzalı metin, ekler ve ulaşma kaydını saklayın. Gelen iadenin gerçek tahsilini ve anapara/faiz hesabını kontrol edin.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Sigorta teklifinin reddinde ön ödeme iadesi talebi</dc:title>
  <dc:subject>TTK 1405/2 kurulmamış sözleşmenin teklif aşaması ödemesinin kesintisiz faizli iadesi</dc:subject>
  <dc:creator>Bakırcı &amp; Keskin Hukuk Bürosu</dc:creator>
  <cp:keywords>sigorta teklifi, ret, ön ödeme, iade, TTK 1405</cp:keywords>
  <dc:description>generated by python-docx</dc:description>
  <cp:lastModifiedBy/>
  <cp:revision>1</cp:revision>
  <dcterms:created xsi:type="dcterms:W3CDTF">2013-12-23T23:15:00Z</dcterms:created>
  <dcterms:modified xsi:type="dcterms:W3CDTF">2013-12-23T23:15:00Z</dcterms:modified>
  <cp:category/>
</cp:coreProperties>
</file>