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STAJ BAŞVURU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STAJ YAPILMAK ISTENEN KURUM/ŞIRKET ILE OKULUN STAJ KOMISYONU</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1313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Staj Başvuru Dilekçesi kapsamında staj başvurusunun kabulü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07.02.2026 — gerçek belge tarihini yazınız</w:t>
            </w:r>
          </w:p>
        </w:tc>
      </w:tr>
    </w:tbl>
    <w:p>
      <w:pPr>
        <w:pStyle w:val="Heading1"/>
      </w:pPr>
      <w:r>
        <w:t>AÇIKLAMALAR</w:t>
      </w:r>
    </w:p>
    <w:p>
      <w:pPr>
        <w:keepLines w:val="0"/>
        <w:ind w:firstLine="340"/>
      </w:pPr>
      <w:r>
        <w:rPr>
          <w:b/>
          <w:color w:val="1E3A8A"/>
        </w:rPr>
        <w:t xml:space="preserve">1. </w:t>
      </w:r>
      <w:r>
        <w:t>Örnek olayda Zorunlu yaz stajını hukuk/insan kaynakları biriminde yapmak isteyen öğrencinin başvurusudur. Başvurucu, uyuşmazlığı 07.02.2026 tarihinde öğrenmiş; ilk yazılı başvurusunu 16.03.2026 tarihinde yapmıştır. Bu tarihler yalnız örnek olup gerçek dosyadaki tebliğ, öğrenme veya işlem tarihleriyle değiştirilmelidir.</w:t>
      </w:r>
    </w:p>
    <w:p>
      <w:pPr>
        <w:keepLines w:val="0"/>
        <w:ind w:firstLine="340"/>
      </w:pPr>
      <w:r>
        <w:rPr>
          <w:b/>
          <w:color w:val="1E3A8A"/>
        </w:rPr>
        <w:t xml:space="preserve">2. </w:t>
      </w:r>
      <w:r>
        <w:t>Öğrencinin bölümü ve sınıfı tarih, yer, kişi ve belge bağlantısıyla açıklanır. Öğrencinin bölümü ve sınıfı bakımından olayın başlangıcı, tarafların sıfatı ve işlem tarihi birlikte gösterilmiştir. Bu olgu Öğrenci belgesi ile doğrulanmakta; belge Ek-1 olarak sunulmaktadır.</w:t>
      </w:r>
    </w:p>
    <w:p>
      <w:pPr>
        <w:keepLines w:val="0"/>
        <w:ind w:firstLine="340"/>
      </w:pPr>
      <w:r>
        <w:rPr>
          <w:b/>
          <w:color w:val="1E3A8A"/>
        </w:rPr>
        <w:t xml:space="preserve">3. </w:t>
      </w:r>
      <w:r>
        <w:t>Stajın zorunlu/isteğe bağlı oluşu tarih, yer, kişi ve belge bağlantısıyla açıklanır. Stajın zorunlu/isteğe bağlı oluşu yönünden yalnız sonuç belirtilmemiş, işlemin nasıl gerçekleştiği ve başvurucunun hangi hakkının etkilendiği açıklanmıştır. Transkript gerekiyorsa, iddiayı doğrulayan temel kayıt olarak Ek-2 numarasıyla dosyaya eklenmiştir.</w:t>
      </w:r>
    </w:p>
    <w:p>
      <w:pPr>
        <w:keepLines w:val="0"/>
        <w:ind w:firstLine="340"/>
      </w:pPr>
      <w:r>
        <w:rPr>
          <w:b/>
          <w:color w:val="1E3A8A"/>
        </w:rPr>
        <w:t xml:space="preserve">4. </w:t>
      </w:r>
      <w:r>
        <w:t>Talep edilen tarih aralığı tarih, yer, kişi ve belge bağlantısıyla açıklanır. Talep edilen tarih aralığı somutlaştırılırken tarih sırası korunmuş ve karşı tarafın ya da kurumun işlemi açıkça gösterilmiştir. Zorunlu staj yazısı üzerinde yer alan tarih ve kayıt numarası dilekçedeki anlatımla uyumludur.</w:t>
      </w:r>
    </w:p>
    <w:p>
      <w:pPr>
        <w:keepLines w:val="0"/>
        <w:ind w:firstLine="340"/>
      </w:pPr>
      <w:r>
        <w:rPr>
          <w:b/>
          <w:color w:val="1E3A8A"/>
        </w:rPr>
        <w:t xml:space="preserve">5. </w:t>
      </w:r>
      <w:r>
        <w:t>Çalışmak istenen birim tarih, yer, kişi ve belge bağlantısıyla açıklanır. Çalışmak istenen birim başlığı altında başvurunun hukuki yararı açıklanmıştır. İstenen sonucun neden gerekli olduğu, CV ile talep arasındaki bağlantı kurularak gösterilmiştir.</w:t>
      </w:r>
    </w:p>
    <w:p>
      <w:pPr>
        <w:keepLines w:val="0"/>
        <w:ind w:firstLine="340"/>
      </w:pPr>
      <w:r>
        <w:rPr>
          <w:b/>
          <w:color w:val="1E3A8A"/>
        </w:rPr>
        <w:t xml:space="preserve">6. </w:t>
      </w:r>
      <w:r>
        <w:t>Sigorta sorumluluğu tarih, yer, kişi ve belge bağlantısıyla açıklanır. Sigorta sorumluluğu konusunda örnek olayın özel koşulları belirtilmiş; varsayıma dayalı ifade kullanılmamıştır. Sigorta formu mevcut değilse belgenin hangi kurumdan ve hangi dönem için getirtilmesi istendiği ayrıca yazılmalıdır.</w:t>
      </w:r>
    </w:p>
    <w:p>
      <w:pPr>
        <w:pStyle w:val="Heading1"/>
      </w:pPr>
      <w:r>
        <w:t>HUKUKİ DEĞERLENDİRME</w:t>
      </w:r>
    </w:p>
    <w:p>
      <w:r>
        <w:t>Başvurunun hukuki dayanağı 3308 sayılı Mesleki Eğitim Kanunu; 5510 sayılı Kanun; kurum ve okul staj yönergesi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3308 sayılı Mesleki Eğitim Kanunu</w:t>
      </w:r>
    </w:p>
    <w:p>
      <w:r>
        <w:t>3308 sayılı Mesleki Eğitim Kanunu hükümleri başvurunun maddi ve usul şartlarını belirler. Güncel resmî metin, tebliğ ve işlem tarihinde birlikte değerlendirilir.</w:t>
      </w:r>
    </w:p>
    <w:p>
      <w:pPr>
        <w:pStyle w:val="Heading2"/>
      </w:pPr>
      <w:r>
        <w:t>5510 sayılı Kanun</w:t>
      </w:r>
    </w:p>
    <w:p>
      <w:r>
        <w:t>5510 sayılı Kanun hükümleri başvurunun maddi ve usul şartlarını belirler. Güncel resmî metin, tebliğ ve işlem tarihinde birlikte değerlendirilir.</w:t>
      </w:r>
    </w:p>
    <w:p>
      <w:pPr>
        <w:pStyle w:val="Heading2"/>
      </w:pPr>
      <w:r>
        <w:t>kurum ve okul staj yönergesi</w:t>
      </w:r>
    </w:p>
    <w:p>
      <w:r>
        <w:t>kurum ve okul staj yönergesi hükümleri başvurunun maddi ve usul şartlarını belirler. Güncel resmî metin, tebliğ ve işlem tarihinde birlikte değerlendirilir.</w:t>
      </w:r>
    </w:p>
    <w:p>
      <w:pPr>
        <w:pStyle w:val="Heading1"/>
      </w:pPr>
      <w:r>
        <w:t>DELİLLER</w:t>
      </w:r>
    </w:p>
    <w:p>
      <w:r>
        <w:t>1. Ek-1: Öğrenci belgesi — ilgili olay paragrafını doğrulayan tarihli ve okunaklı kayıt.</w:t>
      </w:r>
    </w:p>
    <w:p>
      <w:r>
        <w:t>2. Ek-2: Transkript gerekiyorsa — ilgili olay paragrafını doğrulayan tarihli ve okunaklı kayıt.</w:t>
      </w:r>
    </w:p>
    <w:p>
      <w:r>
        <w:t>3. Ek-3: Zorunlu staj yazısı — ilgili olay paragrafını doğrulayan tarihli ve okunaklı kayıt.</w:t>
      </w:r>
    </w:p>
    <w:p>
      <w:r>
        <w:t>4. Ek-4: CV — ilgili olay paragrafını doğrulayan tarihli ve okunaklı kayıt.</w:t>
      </w:r>
    </w:p>
    <w:p>
      <w:r>
        <w:t>5. Ek-5: Sigorta formu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3308 sayılı Mesleki Eğitim Kanunu; 5510 sayılı Kanun; kurum ve okul staj yönergesi ve somut olaya uygulanacak diğer mevzuat.</w:t>
      </w:r>
    </w:p>
    <w:p>
      <w:pPr>
        <w:pStyle w:val="Heading1"/>
      </w:pPr>
      <w:r>
        <w:t>SONUÇ VE İSTEM</w:t>
      </w:r>
    </w:p>
    <w:p>
      <w:pPr>
        <w:keepNext/>
      </w:pPr>
      <w:r>
        <w:t>Yukarıda açıklanan ve resen dikkate alınacak nedenlerle;</w:t>
      </w:r>
    </w:p>
    <w:p>
      <w:r>
        <w:t>1. Staj başvurusunun kabulü.</w:t>
      </w:r>
    </w:p>
    <w:p>
      <w:r>
        <w:t>2. Uygun birimde görevlendirme.</w:t>
      </w:r>
    </w:p>
    <w:p>
      <w:r>
        <w:t>3. Kabul belgesi ve yetkili bilgilerinin okula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16.03.2026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Öğrenci belgesi</w:t>
      </w:r>
    </w:p>
    <w:p>
      <w:r>
        <w:t>2. Transkript gerekiyorsa</w:t>
      </w:r>
    </w:p>
    <w:p>
      <w:r>
        <w:t>3. Zorunlu staj yazısı</w:t>
      </w:r>
    </w:p>
    <w:p>
      <w:r>
        <w:t>4. CV</w:t>
      </w:r>
    </w:p>
    <w:p>
      <w:r>
        <w:t>5. Sigorta formu</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Staj yapılmak istenen kurum/şirket ile okulun staj komisyonu</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Kurum ve okul tarafından ilan edilen staj başvuru takvimi içinde.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Staj dönemi, bölüm, zorunluluk durumu ve sigorta işlemleri netleştirilir.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07.02.2026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Öğrenci belgesi</w:t>
            </w:r>
          </w:p>
        </w:tc>
      </w:tr>
      <w:tr>
        <w:tc>
          <w:tcPr>
            <w:tcW w:type="dxa" w:w="3457"/>
            <w:tcMar>
              <w:top w:w="110" w:type="dxa"/>
              <w:start w:w="120" w:type="dxa"/>
              <w:bottom w:w="110" w:type="dxa"/>
              <w:end w:w="120" w:type="dxa"/>
            </w:tcMar>
          </w:tcPr>
          <w:p>
            <w:r>
              <w:t>16.03.2026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Transkript gerekiyorsa</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Zorunlu staj yazısı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Öğrencinin bölümü ve sınıfı</w:t>
            </w:r>
          </w:p>
        </w:tc>
        <w:tc>
          <w:tcPr>
            <w:tcW w:type="dxa" w:w="3457"/>
            <w:tcMar>
              <w:top w:w="110" w:type="dxa"/>
              <w:start w:w="120" w:type="dxa"/>
              <w:bottom w:w="110" w:type="dxa"/>
              <w:end w:w="120" w:type="dxa"/>
            </w:tcMar>
          </w:tcPr>
          <w:p>
            <w:r>
              <w:t>Öğrenci belgesi</w:t>
            </w:r>
          </w:p>
        </w:tc>
        <w:tc>
          <w:tcPr>
            <w:tcW w:type="dxa" w:w="3457"/>
            <w:tcMar>
              <w:top w:w="110" w:type="dxa"/>
              <w:start w:w="120" w:type="dxa"/>
              <w:bottom w:w="110" w:type="dxa"/>
              <w:end w:w="120" w:type="dxa"/>
            </w:tcMar>
          </w:tcPr>
          <w:p>
            <w:r>
              <w:t>Staj başvurusunun kabulü</w:t>
            </w:r>
          </w:p>
        </w:tc>
      </w:tr>
      <w:tr>
        <w:tc>
          <w:tcPr>
            <w:tcW w:type="dxa" w:w="3457"/>
            <w:tcMar>
              <w:top w:w="110" w:type="dxa"/>
              <w:start w:w="120" w:type="dxa"/>
              <w:bottom w:w="110" w:type="dxa"/>
              <w:end w:w="120" w:type="dxa"/>
            </w:tcMar>
          </w:tcPr>
          <w:p>
            <w:r>
              <w:t>Stajın zorunlu/isteğe bağlı oluşu</w:t>
            </w:r>
          </w:p>
        </w:tc>
        <w:tc>
          <w:tcPr>
            <w:tcW w:type="dxa" w:w="3457"/>
            <w:tcMar>
              <w:top w:w="110" w:type="dxa"/>
              <w:start w:w="120" w:type="dxa"/>
              <w:bottom w:w="110" w:type="dxa"/>
              <w:end w:w="120" w:type="dxa"/>
            </w:tcMar>
          </w:tcPr>
          <w:p>
            <w:r>
              <w:t>Transkript gerekiyorsa</w:t>
            </w:r>
          </w:p>
        </w:tc>
        <w:tc>
          <w:tcPr>
            <w:tcW w:type="dxa" w:w="3457"/>
            <w:tcMar>
              <w:top w:w="110" w:type="dxa"/>
              <w:start w:w="120" w:type="dxa"/>
              <w:bottom w:w="110" w:type="dxa"/>
              <w:end w:w="120" w:type="dxa"/>
            </w:tcMar>
          </w:tcPr>
          <w:p>
            <w:r>
              <w:t>Uygun birimde görevlendirme</w:t>
            </w:r>
          </w:p>
        </w:tc>
      </w:tr>
      <w:tr>
        <w:tc>
          <w:tcPr>
            <w:tcW w:type="dxa" w:w="3457"/>
            <w:tcMar>
              <w:top w:w="110" w:type="dxa"/>
              <w:start w:w="120" w:type="dxa"/>
              <w:bottom w:w="110" w:type="dxa"/>
              <w:end w:w="120" w:type="dxa"/>
            </w:tcMar>
          </w:tcPr>
          <w:p>
            <w:r>
              <w:t>Talep edilen tarih aralığı</w:t>
            </w:r>
          </w:p>
        </w:tc>
        <w:tc>
          <w:tcPr>
            <w:tcW w:type="dxa" w:w="3457"/>
            <w:tcMar>
              <w:top w:w="110" w:type="dxa"/>
              <w:start w:w="120" w:type="dxa"/>
              <w:bottom w:w="110" w:type="dxa"/>
              <w:end w:w="120" w:type="dxa"/>
            </w:tcMar>
          </w:tcPr>
          <w:p>
            <w:r>
              <w:t>Zorunlu staj yazısı</w:t>
            </w:r>
          </w:p>
        </w:tc>
        <w:tc>
          <w:tcPr>
            <w:tcW w:type="dxa" w:w="3457"/>
            <w:tcMar>
              <w:top w:w="110" w:type="dxa"/>
              <w:start w:w="120" w:type="dxa"/>
              <w:bottom w:w="110" w:type="dxa"/>
              <w:end w:w="120" w:type="dxa"/>
            </w:tcMar>
          </w:tcPr>
          <w:p>
            <w:r>
              <w:t>Kabul belgesi ve yetkili bilgilerinin okula bildirilmesi</w:t>
            </w:r>
          </w:p>
        </w:tc>
      </w:tr>
      <w:tr>
        <w:tc>
          <w:tcPr>
            <w:tcW w:type="dxa" w:w="3457"/>
            <w:tcMar>
              <w:top w:w="110" w:type="dxa"/>
              <w:start w:w="120" w:type="dxa"/>
              <w:bottom w:w="110" w:type="dxa"/>
              <w:end w:w="120" w:type="dxa"/>
            </w:tcMar>
          </w:tcPr>
          <w:p>
            <w:r>
              <w:t>Çalışmak istenen birim</w:t>
            </w:r>
          </w:p>
        </w:tc>
        <w:tc>
          <w:tcPr>
            <w:tcW w:type="dxa" w:w="3457"/>
            <w:tcMar>
              <w:top w:w="110" w:type="dxa"/>
              <w:start w:w="120" w:type="dxa"/>
              <w:bottom w:w="110" w:type="dxa"/>
              <w:end w:w="120" w:type="dxa"/>
            </w:tcMar>
          </w:tcPr>
          <w:p>
            <w:r>
              <w:t>CV</w:t>
            </w:r>
          </w:p>
        </w:tc>
        <w:tc>
          <w:tcPr>
            <w:tcW w:type="dxa" w:w="3457"/>
            <w:tcMar>
              <w:top w:w="110" w:type="dxa"/>
              <w:start w:w="120" w:type="dxa"/>
              <w:bottom w:w="110" w:type="dxa"/>
              <w:end w:w="120" w:type="dxa"/>
            </w:tcMar>
          </w:tcPr>
          <w:p>
            <w:r>
              <w:t>Staj başvurusunun kabulü</w:t>
            </w:r>
          </w:p>
        </w:tc>
      </w:tr>
      <w:tr>
        <w:tc>
          <w:tcPr>
            <w:tcW w:type="dxa" w:w="3457"/>
            <w:tcMar>
              <w:top w:w="110" w:type="dxa"/>
              <w:start w:w="120" w:type="dxa"/>
              <w:bottom w:w="110" w:type="dxa"/>
              <w:end w:w="120" w:type="dxa"/>
            </w:tcMar>
          </w:tcPr>
          <w:p>
            <w:r>
              <w:t>Sigorta sorumluluğu</w:t>
            </w:r>
          </w:p>
        </w:tc>
        <w:tc>
          <w:tcPr>
            <w:tcW w:type="dxa" w:w="3457"/>
            <w:tcMar>
              <w:top w:w="110" w:type="dxa"/>
              <w:start w:w="120" w:type="dxa"/>
              <w:bottom w:w="110" w:type="dxa"/>
              <w:end w:w="120" w:type="dxa"/>
            </w:tcMar>
          </w:tcPr>
          <w:p>
            <w:r>
              <w:t>Sigorta formu</w:t>
            </w:r>
          </w:p>
        </w:tc>
        <w:tc>
          <w:tcPr>
            <w:tcW w:type="dxa" w:w="3457"/>
            <w:tcMar>
              <w:top w:w="110" w:type="dxa"/>
              <w:start w:w="120" w:type="dxa"/>
              <w:bottom w:w="110" w:type="dxa"/>
              <w:end w:w="120" w:type="dxa"/>
            </w:tcMar>
          </w:tcPr>
          <w:p>
            <w:r>
              <w:t>Uygun birimde görevlendirme</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Kurum ve okul tarafından ilan edilen staj başvuru takvimi içinde.</w:t>
      </w:r>
    </w:p>
    <w:p>
      <w:r>
        <w:t>• Görev/yetki riski: Staj yapılmak istenen kurum/şirket ile okulun staj komisyonu</w:t>
      </w:r>
    </w:p>
    <w:p>
      <w:r>
        <w:t>• Ön koşul riski: Staj dönemi, bölüm, zorunluluk durumu ve sigorta işlemleri netleştirilir.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Staj Başvuru Dilekçesi Örneği 2026 | Word İndir</dc:title>
  <dc:subject>staj başvuru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