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TANIĞIN DAVADA MENFAATİNE İLİŞKİN HMK 255 İTİRAZI</w:t>
      </w:r>
    </w:p>
    <w:p>
      <w:pPr>
        <w:jc w:val="center"/>
      </w:pPr>
      <w:r>
        <w:rPr>
          <w:b/>
        </w:rPr>
        <w:t>[YER] [NUMARA] [MAHKEME TÜRÜ] MAHKEMESİNE</w:t>
      </w:r>
    </w:p>
    <w:p>
      <w:r>
        <w:rPr>
          <w:b/>
        </w:rPr>
        <w:t xml:space="preserve">DOSYA NO: </w:t>
      </w:r>
      <w:r>
        <w:t>[Yıl/Esas]</w:t>
      </w:r>
    </w:p>
    <w:p>
      <w:r>
        <w:rPr>
          <w:b/>
        </w:rPr>
        <w:t xml:space="preserve">İTİRAZ EDEN: </w:t>
      </w:r>
      <w:r>
        <w:t>[Davacı/davalı sıfatı, ad soyad/unvan, dosyadaki adres]</w:t>
      </w:r>
    </w:p>
    <w:p>
      <w:r>
        <w:rPr>
          <w:b/>
        </w:rPr>
        <w:t xml:space="preserve">VEKİLİ: </w:t>
      </w:r>
      <w:r>
        <w:t>[Varsa avukat adı, baro sicili ve tebligat adresi; yoksa bu satırı silin]</w:t>
      </w:r>
    </w:p>
    <w:p>
      <w:r>
        <w:rPr>
          <w:b/>
        </w:rPr>
        <w:t xml:space="preserve">KARŞI TARAF: </w:t>
      </w:r>
      <w:r>
        <w:t>[Dosyadaki sıfat ve ad/unvan]</w:t>
      </w:r>
    </w:p>
    <w:p>
      <w:r>
        <w:rPr>
          <w:b/>
        </w:rPr>
        <w:t xml:space="preserve">KONU: </w:t>
      </w:r>
      <w:r>
        <w:t>[Tanığın adı soyadı]nın [belgelenmiş belirli menfaat ilişkisi] nedeniyle tanıklığının doğruluğu hakkında kuşku doğuran somut sebebe ilişkin HMK m.255 itirazımızın ve dayanak delillerin sunulmasıdır.</w:t>
      </w:r>
    </w:p>
    <w:p>
      <w:pPr>
        <w:pStyle w:val="Heading1"/>
      </w:pPr>
      <w:r>
        <w:t>AÇIKLAMALAR</w:t>
      </w:r>
    </w:p>
    <w:p>
      <w:r>
        <w:t>1. [Tanık adı soyadı], [gün/ay/yıl] tarihli tanık listesinin [sıra] sırasında yer almaktadır. [Gün/ay/yıl] tarihinde [hangi çekişmeli olay] hakkında dinlenmiştir. [Henüz dinlenmemişse bu cümleyi çıkarıp gerçek dinleme gününe ilişkin ara kararı yazın.] Tanık, bu asıl davanın tarafı değildir. İtirazımız, beyanın güvenilirliğinin somut bir menfaat bağı ışığında değerlendirilmesine yöneliktir.</w:t>
      </w:r>
    </w:p>
    <w:p>
      <w:r>
        <w:t>2. Menfaat bağının dayanağı [belgenin tam adı, düzenlenme tarihi, tarafları ve evrak numarası]dır. Bu kayıt [tanığın davacı/davalı veya işlemin sonucu ile ortaklık, alacak, ödeme, prim ya da başka belgelenmiş ilişkisinin gerçek niteliği]ni göstermektedir. Bağ [gün/ay/yıl] tarihinde başlamış ve [sürüyor/kanıtlanan bitiş tarihi] durumundadır. Tanığın bilgi verdiği olay tarihi [gün/ay/yıl] ile bu ilişkinin tarihleri karşılaştırılmıştır.</w:t>
      </w:r>
    </w:p>
    <w:p>
      <w:r>
        <w:t>3. Davadaki çekişmeli talep veya savunma [dava/cevap dilekçesinin tarih ve paragrafı] içinde [somut vakıa ve talep sonucu] olarak belirtilmiştir. Bu davanın sonucunun tanığın menfaatiyle bağlantısı [belgedeki gerçek hüküm veya alacağın etkisi]dir. [Bağlantılı dosya varsa mahkeme, esas numarası, talep sonucu ve bu davayla bağı; yoksa bu cümleyi silin.] Yalnız tanışıklık veya genel çalışma ilişkisi değil, bu belirli sonuç bağı ileri sürülmektedir.</w:t>
      </w:r>
    </w:p>
    <w:p>
      <w:r>
        <w:t>4. Tanığın [tarih] tarihli duruşma tutanağında [sayfa veya UYAP evrak numarası] kayıtlı ilgili beyanı: “[Tanığın gerçek sözünü anlamını değiştirmeden ve kısa biçimde aktarın.]” İlişki, özellikle bu beyanın [hangi olgu] bölümünün doğruluğuna duyulacak güvenin değerlendirilmesinde önemlidir. [Tanık henüz dinlenmediyse alıntı yerine yalnız hangi olay hakkında dinleneceğini yazın.]</w:t>
      </w:r>
    </w:p>
    <w:p>
      <w:r>
        <w:br w:type="page"/>
      </w:r>
    </w:p>
    <w:p>
      <w:r>
        <w:t>5. Tanığa yöneltilmesini önerdiğimiz olgu soruları şunlardır: [İlişkinin başlangıç ve bitiş tarihi nedir? Bu davanın sonucundan doğrudan ekonomik veya hukuki yarar bekliyor mu? Belgedeki rolü ve olayı hangi kaynaktan biliyor?] Sorular tanığı aşağılamaya veya sonucu telkin etmeye değil, HMK m.254/1 kapsamında güveni etkileyen durumun açıklanmasına yöneliktir.</w:t>
      </w:r>
    </w:p>
    <w:p>
      <w:r>
        <w:t>6. HMK m.255, davada yararı bulunmak gibi doğruluk hakkında kuşku gerektiren sebeplerin tarafça iddia ve ispatını düzenler. Yukarıdaki belge ve somut bağlantıyla bu itirazımızı sunuyoruz. Talebimiz tanığın otomatik reddi veya beyanının silinmesi değildir. Mahkemenizce ilişkinin kapsamının açıklattırılmasını, delillerin dosyaya alınmasını ve beyanın HMK m.198 çerçevesinde diğer kayıtlarla birlikte değerlendirilmesini istiyoruz.</w:t>
      </w:r>
    </w:p>
    <w:p>
      <w:r>
        <w:rPr>
          <w:b/>
        </w:rPr>
        <w:t xml:space="preserve">HUKUKİ NEDENLER: </w:t>
      </w:r>
      <w:r>
        <w:t>6100 sayılı Hukuk Muhakemeleri Kanunu m.198, 240/1, 254/1, 255, 261, 262 ve ilgili hükümler.</w:t>
      </w:r>
    </w:p>
    <w:p>
      <w:r>
        <w:rPr>
          <w:b/>
        </w:rPr>
        <w:t xml:space="preserve">DELİLLER VE DOSYA KAYITLARI: </w:t>
      </w:r>
      <w:r>
        <w:t>[Gerçek menfaat belgesinin adı, tarihi ve numarası], [varsa şirket/sözleşme/ödeme veya bağlantılı dava kaydı], [varsa tanığın tarihli duruşma tutanağı], [tanık listesi ve dinleme ara kararı]. Yalnız mevcut veya gerçekten eklenen belgeleri bırakın.</w:t>
      </w:r>
    </w:p>
    <w:p>
      <w:r>
        <w:rPr>
          <w:b/>
        </w:rPr>
        <w:t xml:space="preserve">SONUÇ VE İSTEM: </w:t>
      </w:r>
      <w:r>
        <w:t>Açıklanan nedenlerle, [tanığın adı soyadı] hakkındaki HMK m.255 itirazımızın ve dayanak kayıtlarımızın dosyaya alınmasına; [henüz dinlenmemişse veya somut açıklama gerekiyorsa] menfaat ilişkisinin kapsamının tanığa sorulmasına; beyanının belgelenen ilişki ve diğer delillerle birlikte HMK m.198 uyarınca değerlendirilmesine karar verilmesini saygıyla arz ve talep ederim.</w:t>
      </w:r>
    </w:p>
    <w:p>
      <w:pPr>
        <w:jc w:val="right"/>
      </w:pPr>
      <w:r>
        <w:t>[Gün/ay/yıl]</w:t>
        <w:br/>
        <w:t>İtiraz eden / vekili</w:t>
        <w:br/>
        <w:t>[Ad soyad]</w:t>
        <w:br/>
        <w:t>[İmza veya elektronik imza]</w:t>
      </w:r>
    </w:p>
    <w:p>
      <w:r>
        <w:rPr>
          <w:b/>
        </w:rPr>
        <w:t xml:space="preserve">EKLER: </w:t>
      </w:r>
      <w:r>
        <w:t>1. [Gerçekten sunulan menfaat belgesi]  2. [Varsa bağlantılı dosya kaydı]  3. [Varsa tutanak sureti]. Dosyada mevcut kayıt tekrar eklenmiyorsa tarih ve evrak numarasıyla gösterin.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