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Tanık Ücreti ve Yol Gideri Talep Dilekçesi</w:t>
      </w:r>
    </w:p>
    <w:p>
      <w:pPr>
        <w:jc w:val="center"/>
      </w:pPr>
      <w:r>
        <w:rPr>
          <w:b/>
        </w:rPr>
        <w:t>[MAHKEMENİN TAM ADI] MAHKEMESİNE</w:t>
      </w:r>
    </w:p>
    <w:p>
      <w:pPr>
        <w:spacing w:after="60"/>
      </w:pPr>
      <w:r>
        <w:rPr>
          <w:b/>
        </w:rPr>
        <w:t xml:space="preserve">DOSYA NO  :  </w:t>
      </w:r>
      <w:r>
        <w:t>[Yıl]/[Esas]</w:t>
      </w:r>
    </w:p>
    <w:p>
      <w:pPr>
        <w:spacing w:after="60"/>
      </w:pPr>
      <w:r>
        <w:rPr>
          <w:b/>
        </w:rPr>
        <w:t xml:space="preserve">TALEP EDEN TANIK  :  </w:t>
      </w:r>
      <w:r>
        <w:t>[Ad Soyad, T.C. kimlik numarası]</w:t>
      </w:r>
    </w:p>
    <w:p>
      <w:pPr>
        <w:spacing w:after="60"/>
      </w:pPr>
      <w:r>
        <w:rPr>
          <w:b/>
        </w:rPr>
        <w:t xml:space="preserve">ADRES  :  </w:t>
      </w:r>
      <w:r>
        <w:t>[Tebligata elverişli açık adres]</w:t>
      </w:r>
    </w:p>
    <w:p>
      <w:pPr>
        <w:spacing w:after="60"/>
      </w:pPr>
      <w:r>
        <w:rPr>
          <w:b/>
        </w:rPr>
        <w:t xml:space="preserve">TELEFON  :  </w:t>
      </w:r>
      <w:r>
        <w:t>[Telefon numarası]</w:t>
      </w:r>
    </w:p>
    <w:p>
      <w:pPr>
        <w:spacing w:after="60"/>
      </w:pPr>
      <w:r>
        <w:rPr>
          <w:b/>
        </w:rPr>
        <w:t xml:space="preserve">KONU  :  </w:t>
      </w:r>
      <w:r>
        <w:t>6100 sayılı HMK m.265 uyarınca tanık ücreti ile gerçekleşen yol, konaklama ve beslenme giderlerinin ödenmesi talebidir.</w:t>
      </w:r>
    </w:p>
    <w:p>
      <w:r>
        <w:rPr>
          <w:b/>
        </w:rPr>
        <w:t>AÇIKLAMALAR</w:t>
      </w:r>
    </w:p>
    <w:p>
      <w:r>
        <w:rPr>
          <w:b/>
        </w:rPr>
        <w:t xml:space="preserve">1. </w:t>
      </w:r>
      <w:r>
        <w:t>Mahkemenizin yukarıda numarası yazılı dosyasında tanık olarak çağrıldım. [Davetiyenin tebliğ tarihi] tarihinde tebliğ edilen davetiyede belirtilen [duruşma tarihi] tarihli, [çağrı saati] saatindeki duruşma için [mahkeme yeri] adresinde hazır bulundum. [Duruşma tutanağındaki dinlenme saati] saatinde tanık olarak dinlendim. Davetiye ve ilgili duruşma tutanağı dosyada mevcuttur; örnekleri ekte sunulmuştur.</w:t>
      </w:r>
    </w:p>
    <w:p>
      <w:r>
        <w:rPr>
          <w:b/>
        </w:rPr>
        <w:t xml:space="preserve">2. </w:t>
      </w:r>
      <w:r>
        <w:t>Tanıklık için [evden/işten ayrılış saati] ile [dönüş saati] arasında [somut saat ve dakika] zaman harcadım. Mahkemede hazır bulunma ve bekleme süresini [gerçek açıklama] oluşturmaktadır. HMK m.265/1 ve yürürlükteki HMK Tanık Ücret Tarifesi m.3 uyarınca kaybettiğim zamanla orantılı ücretin tarifenin 130–200 TL aralığında mahkemenizce takdirini talep ederim.</w:t>
      </w:r>
    </w:p>
    <w:p>
      <w:r>
        <w:rPr>
          <w:b/>
        </w:rPr>
        <w:t xml:space="preserve">3. </w:t>
      </w:r>
      <w:r>
        <w:t>[Seyahat yapılmışsa bu paragrafı doldurun; yapılmamışsa silin.] Tanıklık için [ikamet yeri] ile [mahkeme yeri] arasında seyahat etmek zorunda kaldım. [Tarih ve güzergâh] gidiş bileti [tutar] TL, [tarih ve güzergâh] dönüş bileti [tutar] TL’dir. Bilet/ödeme belgeleri Ek-[numara] ve Ek-[numara] olarak sunulmuştur.</w:t>
      </w:r>
    </w:p>
    <w:p>
      <w:r>
        <w:rPr>
          <w:b/>
        </w:rPr>
        <w:t xml:space="preserve">4. </w:t>
      </w:r>
      <w:r>
        <w:t>[Gerçekleşmişse doldurun; gerçekleşmemişse silin.] Duruşmaya hazır bulunmak için tanıklığa çağrıldığım yerde [tarih] gecesi konakladım; konaklama gideri [tutar] TL’dir. [Tarih] tarihli fatura Ek-[numara]’dadır. Aynı yerde [tarih] tarihinde [tutar] TL beslenme gideri yaptım; belge Ek-[numara]’dadır. Giderlerin tanıklık çağrısıyla ilgisi [somut ulaşım ve duruşma saati bağlantısı] biçimindedir.</w:t>
      </w:r>
    </w:p>
    <w:p>
      <w:r>
        <w:rPr>
          <w:b/>
        </w:rPr>
        <w:t xml:space="preserve">5. </w:t>
      </w:r>
      <w:r>
        <w:t>HMK m.265/1 ve HMK Tanık Ücret Tarifesi m.4, zorunlu seyahat hâlinde yol giderleriyle çağrı yerindeki konaklama ve beslenme giderlerinin karşılanmasını düzenler. Gerçekleşen giderlerin toplamı [bilet + konaklama + beslenme toplamı] TL’dir. Her kalem ve belge aşağıda ayrı gösterilmiştir. HMK m.265/2 ve Tarife m.5 uyarınca bu ücret ve giderler vergi, resim ve harca tabi değildir.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600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rPr>
                <w:b/>
              </w:rPr>
              <w:t>Gider kalemi</w:t>
            </w:r>
          </w:p>
        </w:tc>
        <w:tc>
          <w:tcPr>
            <w:tcW w:type="dxa" w:w="3816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rPr>
                <w:b/>
              </w:rPr>
              <w:t>Tarih ve belge</w:t>
            </w:r>
          </w:p>
        </w:tc>
        <w:tc>
          <w:tcPr>
            <w:tcW w:type="dxa" w:w="158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rPr>
                <w:b/>
              </w:rPr>
              <w:t>Tutar TL</w:t>
            </w:r>
          </w:p>
        </w:tc>
      </w:tr>
      <w:tr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Gidiş ulaşımı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[Tarih / Ek no]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[       ]</w:t>
            </w:r>
          </w:p>
        </w:tc>
      </w:tr>
      <w:tr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Dönüş ulaşımı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[Tarih / Ek no]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[       ]</w:t>
            </w:r>
          </w:p>
        </w:tc>
      </w:tr>
      <w:tr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Konaklama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[Tarih / Ek no]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[       ]</w:t>
            </w:r>
          </w:p>
        </w:tc>
      </w:tr>
      <w:tr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Beslenme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[Tarih / Ek no]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[       ]</w:t>
            </w:r>
          </w:p>
        </w:tc>
      </w:tr>
      <w:tr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TOPLAM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Yalnız gerçekleşen giderler</w:t>
            </w:r>
          </w:p>
        </w:tc>
        <w:tc>
          <w:tcPr>
            <w:tcW w:type="dxa" w:w="3264"/>
            <w:vAlign w:val="center"/>
            <w:tcBorders>
              <w:top w:val="single" w:color="D9D9D9"/>
              <w:left w:val="single" w:color="D9D9D9"/>
              <w:bottom w:val="single" w:color="D9D9D9"/>
              <w:right w:val="single" w:color="D9D9D9"/>
            </w:tcBorders>
          </w:tcPr>
          <w:p>
            <w:pPr>
              <w:spacing w:after="60"/>
            </w:pPr>
            <w:r>
              <w:t>[       ]</w:t>
            </w:r>
          </w:p>
        </w:tc>
      </w:tr>
    </w:tbl>
    <w:p>
      <w:r>
        <w:rPr>
          <w:b/>
        </w:rPr>
        <w:t xml:space="preserve">HUKUKİ NEDENLER  :  </w:t>
      </w:r>
      <w:r>
        <w:t>6100 sayılı HMK m.240, 243, 265; 28 Ekim 2025 tarihli HMK Tanık Ücret Tarifesi m.3, 4, 5 ve 7.</w:t>
      </w:r>
    </w:p>
    <w:p>
      <w:r>
        <w:rPr>
          <w:b/>
        </w:rPr>
        <w:t xml:space="preserve">DELİLLER  :  </w:t>
      </w:r>
      <w:r>
        <w:t>Tanık davetiyesi, duruşma tutanağı, ulaşım biletleri/ödeme kayıtları, konaklama ve beslenme belgeleri, varsa çalışma/izin kaydı ve mahkeme dosyası.</w:t>
      </w:r>
    </w:p>
    <w:p>
      <w:r>
        <w:rPr>
          <w:b/>
        </w:rPr>
        <w:t xml:space="preserve">SONUÇ VE İSTEM  :  </w:t>
      </w:r>
      <w:r>
        <w:t>Açıklanan nedenlerle (1) HMK m.265/1 ve Tarife m.3 uyarınca kaybettiğim zamanla orantılı tanık ücretinin 130–200 TL aralığında takdirine, (2) gerçekleşen ve belgelendirilen yol, konaklama ve beslenme giderlerinin HMK m.265/1 ve Tarife m.4 uyarınca karşılanmasına, (3) ödemenin HMK m.265/2 ve Tarife m.5 gereği vergi, resim ve harç kesintisi olmadan aşağıdaki kendi adıma kayıtlı hesaba yapılmasına karar verilmesini arz ederim.</w:t>
      </w:r>
    </w:p>
    <w:p>
      <w:r>
        <w:t>Tarih  :  [Gün/Ay/Yıl]</w:t>
      </w:r>
    </w:p>
    <w:p>
      <w:r>
        <w:t>Tanık  :  [Ad Soyad]                 İmza  :  ____________________</w:t>
      </w:r>
    </w:p>
    <w:p>
      <w:r>
        <w:t>Banka ve IBAN  :  [Banka adı] / TR[IBAN]</w:t>
      </w:r>
    </w:p>
    <w:p>
      <w:r>
        <w:t>Hesap sahibi  :  [Tanığın adı soyadı]</w:t>
      </w:r>
    </w:p>
    <w:p>
      <w:r>
        <w:rPr>
          <w:b/>
        </w:rPr>
        <w:t>EKLER</w:t>
      </w:r>
    </w:p>
    <w:p>
      <w:pPr>
        <w:spacing w:after="20"/>
      </w:pPr>
      <w:r>
        <w:t>1. Tanık davetiyesi örneği</w:t>
      </w:r>
    </w:p>
    <w:p>
      <w:pPr>
        <w:spacing w:after="20"/>
      </w:pPr>
      <w:r>
        <w:t>2. Duruşma tutanağı veya hazır bulunma kaydı</w:t>
      </w:r>
    </w:p>
    <w:p>
      <w:pPr>
        <w:spacing w:after="20"/>
      </w:pPr>
      <w:r>
        <w:t>3. Gidiş ve dönüş ulaşım belgeleri (varsa)</w:t>
      </w:r>
    </w:p>
    <w:p>
      <w:pPr>
        <w:spacing w:after="20"/>
      </w:pPr>
      <w:r>
        <w:t>4. Konaklama faturası (varsa)</w:t>
      </w:r>
    </w:p>
    <w:p>
      <w:pPr>
        <w:spacing w:after="20"/>
      </w:pPr>
      <w:r>
        <w:t>5. Beslenme gideri belgesi (varsa)</w:t>
      </w:r>
    </w:p>
    <w:p>
      <w:pPr>
        <w:spacing w:after="20"/>
      </w:pPr>
      <w:r>
        <w:t>6. Zaman kaybını gösteren belge (varsa)</w:t>
      </w:r>
    </w:p>
    <w:sectPr w:rsidR="00FC693F" w:rsidRPr="0006063C" w:rsidSect="00034616">
      <w:pgSz w:w="12240" w:h="15840"/>
      <w:pgMar w:top="1152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Tanık Ücreti ve Yol Gideri Talep Dilekçesi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