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Teslim öncesi ücret talebine itiraz</w:t>
      </w:r>
    </w:p>
    <w:p>
      <w:pPr>
        <w:jc w:val="center"/>
      </w:pPr>
      <w:r>
        <w:rPr>
          <w:b/>
        </w:rPr>
        <w:t>[YÜKLENİCİNİN ADI SOYADI / TİCARET UNVANI]</w:t>
        <w:br/>
        <w:t>[Bildirim adresi]</w:t>
      </w:r>
    </w:p>
    <w:p>
      <w:r>
        <w:t>BAŞVURAN İŞ SAHİBİ: [Ad soyad / unvan ve adres]</w:t>
        <w:br/>
        <w:t>VEKİLİ: [Varsa vekilin bilgileri]</w:t>
        <w:br/>
        <w:t>SÖZLEŞME: [Tarih, eser ve iş kapsamı]</w:t>
        <w:br/>
        <w:t>CEVAP VERİLEN TALEP: [Tarih, belge ve istenen tutar]</w:t>
        <w:br/>
        <w:t>KONU: Teslimden önce beklenmedik olayla yok olan esere ilişkin ücret ve gider talebinize TBK m.483/1 uyarınca itirazımdır.</w:t>
      </w:r>
    </w:p>
    <w:p>
      <w:pPr>
        <w:pStyle w:val="Heading2"/>
        <w:keepNext/>
      </w:pPr>
      <w:r>
        <w:rPr>
          <w:b/>
        </w:rPr>
        <w:t>AÇIKLAMALAR</w:t>
      </w:r>
    </w:p>
    <w:p>
      <w:r>
        <w:t>1. Aramızdaki [sözleşme tarihi] tarihli eser sözleşmesinin konusu [kararlaştırılmış eserin açık tanımı]dır. [Talep tarihi ve belge] ile tarafımdan [tutar ve kalemleri] ödenmesini istediniz.</w:t>
      </w:r>
    </w:p>
    <w:p>
      <w:r>
        <w:t>2. Talebe konu eser [olay tarihi ve yeri] tarihinde [belgelenmiş beklenmedik olay] sonucunda teslim edilmeden yok olmuştur. Olay ve eserin durumu [ilgili tutanak / teknik belge / kayıt] ile gösterilmektedir. Yok olma tarihinden önce eserin tarafıma teslimi gerçekleşmemiştir. Teslim durumunu gösteren kayıtlar [belgeler ve somut açıklama]dır.</w:t>
      </w:r>
    </w:p>
    <w:p>
      <w:r>
        <w:t>3. Eseri teslim almada temerrüde düşmüş değilim. Teslim önerisi ve bu konudaki kayıtların gerçek durumu [teslim çağrısı, cevap ve ilgili belgeler üzerinden açıklama]dır. Olay, TBK m.483/2’de düzenlenen malzeme veya arsa ayıbı yahut talimata bağlı yok olma koşullarına girmemektedir. Bu konudaki kayıtlar [somut belgeler ve açıklama]dır.</w:t>
      </w:r>
    </w:p>
    <w:p>
      <w:r>
        <w:t>4. TBK m.483/1, teslimden önce beklenmedik olay sonucu yok olan eser için, iş sahibi teslim almada temerrüde düşmemişse yüklenicinin yaptığı işin ücretini ve giderlerinin ödenmesini isteyemeyeceğini düzenler. İtiraz edilen [tutar] tutarındaki ücret ve gider talebiniz bu hüküm kapsamında reddedilmektedir. Malzeme hasarı ile ücret ve gider hesabı birbirinden ayrılmalıdır.</w:t>
      </w:r>
    </w:p>
    <w:p>
      <w:pPr>
        <w:pStyle w:val="Heading2"/>
        <w:keepNext/>
      </w:pPr>
      <w:r>
        <w:rPr>
          <w:b/>
        </w:rPr>
        <w:t>SONUÇ VE TALEP</w:t>
      </w:r>
    </w:p>
    <w:p>
      <w:r>
        <w:t>Yukarıdaki sözleşme ve yok olma olayı nedeniyle ileri sürdüğünüz [belge tarih ve numarası] kapsamındaki [tutar] tutarında iş ücreti ve gider talebini TBK m.483/1 uyarınca kabul etmiyorum. İlgili talebin ve tarafıma bildirilen hesap kaydının bu hüküm doğrultusunda düzeltilmesini; farklı bir kanuni veya sözleşmesel dayanağa dayanıyorsanız dayanak belge ve kalemlerini yazılı olarak açıklamanızı talep ederim.</w:t>
      </w:r>
    </w:p>
    <w:p>
      <w:r>
        <w:t>EKLER: 1. Sözleşme ve ilgili iş kayıtları. 2. Ücret ve gider talebi. 3. Olay ve yok olma belgeleri. 4. Teslim önerisi ve cevap kayıtları. 5. İtiraz edilen hesap kalemleri çizelgesi.</w:t>
        <w:br/>
        <w:t>Tarih: [Gün/ay/yıl]</w:t>
        <w:br/>
        <w:t>Başvuran / Vekili: [Ad soyad]</w:t>
        <w:br/>
        <w:t>İmza: [İmza]</w:t>
      </w:r>
    </w:p>
    <w:p>
      <w:r>
        <w:br w:type="page"/>
      </w:r>
    </w:p>
    <w:p>
      <w:pPr>
        <w:pStyle w:val="Title"/>
      </w:pPr>
      <w:r>
        <w:t>Ücret ve olay kontrol çizelgesi</w:t>
      </w:r>
    </w:p>
    <w:p>
      <w:r>
        <w:t>İş sahibi / yüklenici: [Ad soyad veya unvan]</w:t>
      </w:r>
    </w:p>
    <w:p>
      <w:r>
        <w:t>Sözleşme / eser: [Tarih ve iş kapsamı]</w:t>
      </w:r>
    </w:p>
    <w:p>
      <w:r>
        <w:t>Yok olma olayı: [Tarih, yer ve kayıt]</w:t>
      </w:r>
    </w:p>
    <w:p>
      <w:r>
        <w:t>Teslim durumu ve temerrüt kaydı: [Belgeler]</w:t>
      </w:r>
    </w:p>
    <w:p>
      <w:r>
        <w:t>İş sahibine bağlı neden ve uyarı: [Gerçek kayıtlar]</w:t>
      </w:r>
    </w:p>
    <w:p>
      <w:r>
        <w:t>Her tutarı ilgili iş bölümü ve dayanak belgeyle eşleştirin.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88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Talep / tarih</w:t>
            </w:r>
          </w:p>
        </w:tc>
        <w:tc>
          <w:tcPr>
            <w:tcW w:type="dxa" w:w="2592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İş bölümü</w:t>
            </w:r>
          </w:p>
        </w:tc>
        <w:tc>
          <w:tcPr>
            <w:tcW w:type="dxa" w:w="2016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Ücret / gider</w:t>
            </w:r>
          </w:p>
        </w:tc>
        <w:tc>
          <w:tcPr>
            <w:tcW w:type="dxa" w:w="216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Tutar / itiraz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[Belge / tarih]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[Tanım]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[Tür / dayanak]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neden]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[Belge / tarih]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[Tanım]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[Tür / dayanak]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neden]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[Belge / tarih]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[Tanım]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[Tür / dayanak]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neden]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[Belge / tarih]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[Tanım]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[Tür / dayanak]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neden]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[Belge / tarih]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[Tanım]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[Tür / dayanak]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neden]</w:t>
            </w:r>
          </w:p>
        </w:tc>
      </w:tr>
    </w:tbl>
    <w:p>
      <w:pPr>
        <w:spacing w:before="240"/>
      </w:pPr>
      <w:r>
        <w:t>Önceki avanslar ve ayrı hesap kaydı: [Tarih, tutar ve belge]</w:t>
      </w:r>
    </w:p>
    <w:p>
      <w:r>
        <w:t>Bağımsız teslim edilmiş bölüm: [Teslim ve bedel kaydı]</w:t>
      </w:r>
    </w:p>
    <w:p>
      <w:r>
        <w:t>Hazırlayan ve tarih: [Ad soyad / gün, ay, yıl]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Teslim öncesi ücret talebine itiraz</dc:title>
  <dc:subject>TBK 483/1 kapsamında teslim öncesi yok olmada ücret itirazı</dc:subject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