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after="360"/>
        <w:jc w:val="center"/>
      </w:pPr>
      <w:r>
        <w:rPr>
          <w:b/>
        </w:rPr>
        <w:t>[YER] [NUMARA] SULH HUKUK MAHKEMESİNE</w:t>
      </w:r>
    </w:p>
    <w:p>
      <w:pPr>
        <w:keepLines/>
      </w:pPr>
      <w:r>
        <w:rPr>
          <w:b/>
        </w:rPr>
        <w:t>DOSYA NO:</w:t>
      </w:r>
      <w:r>
        <w:rPr>
          <w:b w:val="0"/>
        </w:rPr>
        <w:t xml:space="preserve"> [Esas numarası]</w:t>
      </w:r>
    </w:p>
    <w:p>
      <w:pPr>
        <w:keepLines/>
      </w:pPr>
      <w:r>
        <w:rPr>
          <w:b/>
        </w:rPr>
        <w:t>TALEPTE BULUNAN VASİ:</w:t>
      </w:r>
      <w:r>
        <w:rPr>
          <w:b w:val="0"/>
        </w:rPr>
        <w:t xml:space="preserve"> [Ad soyad, T.C. kimlik numarası, adres]</w:t>
      </w:r>
    </w:p>
    <w:p>
      <w:pPr>
        <w:keepLines/>
      </w:pPr>
      <w:r>
        <w:rPr>
          <w:b/>
        </w:rPr>
        <w:t>VESAYET ALTINDAKİ KİŞİ:</w:t>
      </w:r>
      <w:r>
        <w:rPr>
          <w:b w:val="0"/>
        </w:rPr>
        <w:t xml:space="preserve"> [Ad soyad, T.C. kimlik numarası, adres]</w:t>
      </w:r>
    </w:p>
    <w:p>
      <w:pPr>
        <w:keepLines/>
      </w:pPr>
      <w:r>
        <w:rPr>
          <w:b/>
        </w:rPr>
        <w:t>KONU:</w:t>
      </w:r>
      <w:r>
        <w:rPr>
          <w:b w:val="0"/>
        </w:rPr>
        <w:t xml:space="preserve"> TMK 456 uyarınca vasilik görev süremin iki yıl uzatılması talebidir.</w:t>
      </w:r>
    </w:p>
    <w:p>
      <w:pPr>
        <w:keepLines/>
      </w:pPr>
      <w:r>
        <w:rPr>
          <w:b/>
        </w:rPr>
        <w:t>AÇIKLAMALAR</w:t>
      </w:r>
    </w:p>
    <w:p>
      <w:pPr>
        <w:keepLines/>
      </w:pPr>
      <w:r>
        <w:rPr>
          <w:b w:val="0"/>
        </w:rPr>
        <w:t>1. Mahkemenizin [tarih] tarihli, [esas ve karar numarası] sayılı kararıyla [ad soyad] için vasi olarak atandım. [Varsa son uzatma kararının tarih ve numarası] ile görev dönemim [başlangıç]–[bitiş] olarak belirlendi. Güncel karar örneği ektedir.</w:t>
      </w:r>
    </w:p>
    <w:p>
      <w:pPr>
        <w:keepLines/>
      </w:pPr>
      <w:r>
        <w:rPr>
          <w:b w:val="0"/>
        </w:rPr>
        <w:t>2. Vesayet dosyasında takip edilen koruma ve temsil ihtiyacı devam etmektedir. Hâlen yürüttüğüm işler [gerçek dosyadaki bakım, gelir yönetimi ve diğer somut işler] olup bunların mevcut durumu [belge adı ve tarihi] ile gösterilmiştir. Bu işlerin düzenli takibini yeni görev döneminde de sürdürmek istiyorum.</w:t>
      </w:r>
    </w:p>
    <w:p>
      <w:pPr>
        <w:keepLines/>
      </w:pPr>
      <w:r>
        <w:rPr>
          <w:b w:val="0"/>
        </w:rPr>
        <w:t>3. TMK 454 kapsamında son hesap ve raporumu [tarih ve kayıt bilgisi] ile sundum. [Varsa mahkemenin ek belge talebi ve yerine getirilme durumu.] Görevi yürütme yeterliliğim devam etmekte olup bildiğim bir vasiliğe engel durum bulunmamaktadır. Güncel durumuma ilişkin açıklamalarım ve dayanak belgelerim dosyaya sunulmuştur.</w:t>
      </w:r>
    </w:p>
    <w:p>
      <w:r>
        <w:br w:type="page"/>
      </w:r>
    </w:p>
    <w:p>
      <w:pPr>
        <w:keepLines/>
      </w:pPr>
      <w:r>
        <w:rPr>
          <w:b w:val="0"/>
        </w:rPr>
        <w:t>4. Mevcut görev döneminin sona ermesi nedeniyle TMK 456 kapsamında iki yıllık uzatma kararı verilmesini istiyorum. Önceki karar ile yeni dönem arasındaki tarih ilişkisinin hükümde açıkça gösterilmesini ve verilecek kararın tarafıma tebliğini talep ediyorum.</w:t>
      </w:r>
    </w:p>
    <w:p>
      <w:pPr>
        <w:keepLines/>
      </w:pPr>
      <w:r>
        <w:rPr>
          <w:b/>
        </w:rPr>
        <w:t>HUKUKİ NEDENLER:</w:t>
      </w:r>
      <w:r>
        <w:rPr>
          <w:b w:val="0"/>
        </w:rPr>
        <w:t xml:space="preserve"> TMK 397, 411, 413, 418, 454, 456, 480, 482 ve ilgili hükümler.</w:t>
      </w:r>
    </w:p>
    <w:p>
      <w:pPr>
        <w:keepLines/>
      </w:pPr>
      <w:r>
        <w:rPr>
          <w:b/>
        </w:rPr>
        <w:t>DELİLLER:</w:t>
      </w:r>
      <w:r>
        <w:rPr>
          <w:b w:val="0"/>
        </w:rPr>
        <w:t xml:space="preserve"> Vesayet dosyası, atama ve uzatma kararları, sunulmuş hesap ve rapor kayıtları, devam eden işleri gösteren ekli belgeler.</w:t>
      </w:r>
    </w:p>
    <w:p>
      <w:pPr>
        <w:keepLines/>
      </w:pPr>
      <w:r>
        <w:rPr>
          <w:b/>
        </w:rPr>
        <w:t>SONUÇ VE İSTEM:</w:t>
      </w:r>
      <w:r>
        <w:rPr>
          <w:b w:val="0"/>
        </w:rPr>
        <w:t xml:space="preserve"> Açıklanan nedenlerle vasilik görev süremin TMK 456 uyarınca iki yıl uzatılmasına, yeni görev döneminin kararda açıkça belirlenmesine ve kararın tarafıma tebliğine karar verilmesini arz ederim.</w:t>
      </w:r>
    </w:p>
    <w:p>
      <w:pPr>
        <w:keepLines/>
      </w:pPr>
      <w:r>
        <w:rPr>
          <w:b/>
        </w:rPr>
        <w:t>Tarih:</w:t>
      </w:r>
      <w:r>
        <w:rPr>
          <w:b w:val="0"/>
        </w:rPr>
        <w:t xml:space="preserve"> [Gün/ay/yıl]</w:t>
      </w:r>
      <w:r>
        <w:br/>
      </w:r>
      <w:r>
        <w:rPr>
          <w:b/>
        </w:rPr>
        <w:t>Talepte bulunan vasi:</w:t>
      </w:r>
      <w:r>
        <w:rPr>
          <w:b w:val="0"/>
        </w:rPr>
        <w:t xml:space="preserve"> [Ad soyad]</w:t>
      </w:r>
      <w:r>
        <w:br/>
      </w:r>
      <w:r>
        <w:rPr>
          <w:b/>
        </w:rPr>
        <w:t>İmza</w:t>
      </w:r>
    </w:p>
    <w:p>
      <w:pPr>
        <w:keepLines/>
      </w:pPr>
      <w:r>
        <w:rPr>
          <w:b/>
        </w:rPr>
        <w:t>EKLER:</w:t>
      </w:r>
      <w:r>
        <w:rPr>
          <w:b w:val="0"/>
        </w:rPr>
        <w:t xml:space="preserve"> 1. Son atama/uzatma kararı. 2. Hesap ve rapor sunum kaydı. 3. Devam eden işleri gösteren belgeler. [Yalnız fiilen sunulan ekler listelenir.]</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40" w:line="264"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00" w:after="140" w:line="264"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4"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Vasinin Görev Süresinin Uzatılması Dilekçesi | TMK 456</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