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Kanuni alacak geçişi ve ödeme talebi</w:t>
      </w:r>
    </w:p>
    <w:p>
      <w:pPr>
        <w:jc w:val="center"/>
      </w:pPr>
      <w:r>
        <w:rPr>
          <w:b/>
        </w:rPr>
        <w:t>[ALACAĞIN BORÇLUSUNA]</w:t>
        <w:br/>
        <w:t>[Ad soyad / unvan ve adres]</w:t>
      </w:r>
    </w:p>
    <w:p>
      <w:r>
        <w:t>BİLDİRİMDE BULUNAN VEKÂLET VEREN: [Ad soyad / unvan ve adres]</w:t>
        <w:br/>
        <w:t>ÖNCEKİ ALACAKLI VEKİL: [Ad soyad / unvan]</w:t>
        <w:br/>
        <w:t>ALACAĞIN KAYNAĞI: [Dış işlem tarihi, belgesi ve konusu]</w:t>
        <w:br/>
        <w:t>KONU: TBK m.509/1 uyarınca gerçekleşen kanuni alacak geçişinin bildirilmesi ve muaccel kalan anaparanın ödenmesi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[Vekilin adı / unvanı], [vekâlet sözleşmesi ve talimat kaydı] kapsamında kendi adına ve benim hesabıma [işlemin açık tanımı] işini görmüştür. Size karşı doğan [alacak kaynağı ve belgesi] alacağı bu işlemden kaynaklanmaktadır. İç görev ve dış işlem arasındaki bağlantı ek belgelerde gösterilmiştir.</w:t>
      </w:r>
    </w:p>
    <w:p>
      <w:r>
        <w:t>2. Bu vekâlet ilişkisinde vekile karşı bütün borçlarımı [ifa kayıtları ve tarih] itibarıyla ifa etmiş bulunuyorum. Hesap ve ödeme belgeleri ektedir. TBK m.509/1 uyarınca ilgili alacak, bu koşulun tamamlandığı [tarih] tarihinde kendiliğinden tarafıma geçmiştir.</w:t>
      </w:r>
    </w:p>
    <w:p>
      <w:r>
        <w:t>3. Dış alacağın ifa günü [dayanak kayıt ve tarih]dır. Belgelenmiş anapara [tutar ve para birimi]; önceki ödeme ve borcu azaltan gerçekleşmiş kayıtlar [tutar ve belge]dır. Kalan muaccel anapara [tutar ve para birimi] olarak ek çizelgede belirtilmiştir. Önceki geçerli ifalar ve kanuni savunmalarınız bu bildirimle ortadan kaldırılmamaktadır.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TBK m.509/1 ve 185 uyarınca yukarıda tanımlanan alacağın tarafıma geçtiğini bildirir; muaccel kalan [anapara ve para birimi] tutarının [bildirilen ödeme tarihi] tarihinde [hak sahibine ait doğrulanmış ödeme bilgisi] üzerinden ödenmesini talep ederim. Geçiş bildiriminin ve ödeme sonucunun ilgili alacak kimliğiyle kayda alınmasını isterim. İlgili faiz haklarım saklıdır; bu talebin rakamsal toplamı kalan anaparadır.</w:t>
      </w:r>
    </w:p>
    <w:p>
      <w:r>
        <w:t>EKLER: Vekâlet ve talimat kayıtları; dış işlem ve alacak belgesi; vekile karşı bütün borçların ifasını gösteren hesap ve ödeme belgeleri; önceki tahsilat ve kalan alacak çizelgesi.</w:t>
      </w:r>
    </w:p>
    <w:p>
      <w:pPr>
        <w:keepLines/>
      </w:pPr>
      <w:r>
        <w:t>Tarih: [Gün / ay / yıl]</w:t>
        <w:br/>
        <w:t>Bildirimde bulunan: [Ad soyad / yetkili temsilci sıfatı]</w:t>
        <w:br/>
        <w:t>İmza: [İmza]</w:t>
      </w:r>
    </w:p>
    <w:p>
      <w:r>
        <w:br w:type="page"/>
      </w:r>
    </w:p>
    <w:p>
      <w:pPr>
        <w:pStyle w:val="Title"/>
      </w:pPr>
      <w:r>
        <w:t>Kanuni alacak geçişi çizelgesi</w:t>
      </w:r>
    </w:p>
    <w:p>
      <w:r>
        <w:t>Vekâlet veren / vekil: [Adlar ve sıfatları]</w:t>
      </w:r>
    </w:p>
    <w:p>
      <w:r>
        <w:t>Borçlu / dış işlem: [Kimlik, belge ve tarih]</w:t>
      </w:r>
    </w:p>
    <w:p>
      <w:r>
        <w:t>Bütün iç borçların ifası: [Kayıt ve tarih]</w:t>
      </w:r>
    </w:p>
    <w:p>
      <w:r>
        <w:t>Kanuni geçiş / borçluya bildirim: [Ayrı tarihler]</w:t>
      </w:r>
    </w:p>
    <w:p>
      <w:r>
        <w:t>Muaccel kalan anapara: [Tutar ve para birimi]</w:t>
      </w:r>
    </w:p>
    <w:p>
      <w:r>
        <w:t>İç ifa kayıtlarıyla dış alacağın hesabını ayrı ve bağlantılı gösterin.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Alacak kaynağı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İç ifa kaydı</w:t>
            </w:r>
          </w:p>
        </w:tc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Dış bakiye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Vade / bildirim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[İşlem belgesi]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[Hesap / ifa]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birim]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[Ayrı tarihler]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[İşlem belgesi]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[Hesap / ifa]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birim]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[Ayrı tarihler]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[İşlem belgesi]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[Hesap / ifa]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birim]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[Ayrı tarihler]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[İşlem belgesi]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[Hesap / ifa]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birim]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[Ayrı tarihler]</w:t>
            </w:r>
          </w:p>
        </w:tc>
      </w:tr>
    </w:tbl>
    <w:p>
      <w:pPr>
        <w:spacing w:before="240"/>
      </w:pPr>
      <w:r>
        <w:t>Önceki geçerli dış ödemeler / düşümler: [Tutar ve belgeler]</w:t>
      </w:r>
    </w:p>
    <w:p>
      <w:r>
        <w:t>Bildirim sonrası tahsilat ve kalan anapara: [Ödeme ve bakiye]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Kanuni alacak geçişi ve ödeme talebi</dc:title>
  <dc:subject>TBK 509/1 kanuni alacak geçişi ve muaccel anapara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