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Tamamlanan kısmı teslim alma talebi</w:t>
      </w:r>
    </w:p>
    <w:p>
      <w:pPr>
        <w:jc w:val="center"/>
      </w:pPr>
      <w:r>
        <w:rPr>
          <w:b/>
        </w:rPr>
        <w:t>[YÜKLENİCİNİN TEREKESİ ADINA İŞLEM YAPMAYA YETKİLİ</w:t>
        <w:br/>
        <w:t>MİRASÇILAR / TEMSİLCİ]</w:t>
        <w:br/>
        <w:t>[Doğrulanmış kimlik, sıfat ve bildirim adresi]</w:t>
      </w:r>
    </w:p>
    <w:p>
      <w:r>
        <w:t>BAŞVURAN İŞ SAHİBİ: [Ad soyad / unvan ve adres]</w:t>
        <w:br/>
        <w:t>VEKİLİ: [Varsa vekilin bilgileri]</w:t>
        <w:br/>
        <w:t>YÜKLENİCİ: [Ad soyad ve ölüm tarihi]</w:t>
        <w:br/>
        <w:t>SÖZLEŞME: [Tarih ve kararlaştırılmış eser]</w:t>
        <w:br/>
        <w:t>KONU: TBK m.486 kapsamında tamamlanan ve yararlanılabilir eser kısmını karşılığını vererek teslim alma talebidir.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[Yüklenicinin adı] ile [sözleşme tarihi] tarihinde [eser tanımı] için sözleşme kuruldu. Sözleşme, yüklenicinin [sözleşme edimiyle ilgili somut kişisel özellik] özelliği göz önünde tutularak yapılmıştır. Bu durum [sözleşme maddesi ve ilgili kayıtlar] ile gösterilmektedir.</w:t>
      </w:r>
    </w:p>
    <w:p>
      <w:r>
        <w:t>2. Yüklenici [ölüm tarihi] tarihinde vefat etmiştir. Kişisel özellikleri göz önünde tutularak yapılmış bu sözleşme TBK m.486 uyarınca kendiliğinden sona ermiştir. Başvurum, kalan işi yüklenicinin şahsî edimi yerine aynı sözleşme altında tamamlamanız istemi değildir.</w:t>
      </w:r>
    </w:p>
    <w:p>
      <w:r>
        <w:t>3. Ölüm tarihinde tamamlanmış bulunan [bölümün açık tanımı ve kapsamı] kısmından [somut yararlanma şekli] için yararlanabilmekteyim. Kısmın mevcut durumunu ve yararlanılabilirliğini gösteren belgeler [tespit / kayıt / teknik açıklama]dır. Teslim alınması istenen unsurlar ek çizelgede ayrı gösterilmiştir.</w:t>
      </w:r>
    </w:p>
    <w:p>
      <w:r>
        <w:t>4. TBK m.486 kapsamında bu tamamlanan kısmı kabul etmek ve karşılığını vermek yükümlülüğümü yerine getirmek üzere başvuruyorum. Bölümün karşılık hesabına ilişkin sözleşme kayıtları ve önceki ödemeler [gerçek tutar ve belge bilgileri]dir. Teslim ve ödeme düzenine ilişkin önerim [yer, tarih ve ödeme açıklaması]dır.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Ek çizelgede belirtilen tamamlanmış ve yararlanılabilir eser kısmının, TBK m.486 kapsamındaki karşılık ve gerçek ödeme kayıtları dikkate alınarak tarafıma teslim edilmesini; teslimi ve ödeme işlemini yapmaya yetkili kişilerin sıfat ve yetki belgeleriyle bildirilmesini; bölümün kimliği, teslim durumu ve karşılığı için birlikte açık kayıt düzenlenmesini talep ederim.</w:t>
      </w:r>
    </w:p>
    <w:p>
      <w:r>
        <w:t>EKLER: 1. Sözleşme ve kişisel ifa kayıtları. 2. Ölüm tarihi ve muhatap sıfatı belgeleri. 3. Tamamlanan kısım ve yararlanma kayıtları. 4. Bölüm–bedel çizelgesi ve önceki ödeme belgeleri.</w:t>
        <w:br/>
        <w:t>Tarih: [Gün/ay/yıl]</w:t>
        <w:br/>
        <w:t>Başvuran / Vekili: [Ad soyad]</w:t>
        <w:br/>
        <w:t>İmza: [İmza]</w:t>
      </w:r>
    </w:p>
    <w:p>
      <w:r>
        <w:br w:type="page"/>
      </w:r>
    </w:p>
    <w:p>
      <w:pPr>
        <w:pStyle w:val="Title"/>
      </w:pPr>
      <w:r>
        <w:t>Tamamlanan bölüm ve karşılık çizelgesi</w:t>
      </w:r>
    </w:p>
    <w:p>
      <w:r>
        <w:t>İş sahibi / yüklenici: [Ad soyad veya unvan]</w:t>
      </w:r>
    </w:p>
    <w:p>
      <w:r>
        <w:t>Sözleşme / eser: [Tarih ve iş kapsamı]</w:t>
      </w:r>
    </w:p>
    <w:p>
      <w:r>
        <w:t>Ölüm tarihi / kişisel ifa kaydı: [Belge]</w:t>
      </w:r>
    </w:p>
    <w:p>
      <w:r>
        <w:t>Muhatap / temsil yetkisi: [Kimlik ve dayanak]</w:t>
      </w:r>
    </w:p>
    <w:p>
      <w:r>
        <w:t>Bölümün yararlanılabilirliği: [Somut açıklama]</w:t>
      </w:r>
    </w:p>
    <w:p>
      <w:r>
        <w:t>Her bölümü kullanım ve karşılık kaydıyla eşleştirin.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88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Bölüm / kimlik</w:t>
            </w:r>
          </w:p>
        </w:tc>
        <w:tc>
          <w:tcPr>
            <w:tcW w:type="dxa" w:w="2592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Mevcut durum</w:t>
            </w:r>
          </w:p>
        </w:tc>
        <w:tc>
          <w:tcPr>
            <w:tcW w:type="dxa" w:w="201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Yararlanma</w:t>
            </w:r>
          </w:p>
        </w:tc>
        <w:tc>
          <w:tcPr>
            <w:tcW w:type="dxa" w:w="216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Karşılık / belge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[Ad / numara]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[Durum / tarih]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[İşlev / kullanım]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kaynak]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[Ad / numara]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[Durum / tarih]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[İşlev / kullanım]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kaynak]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[Ad / numara]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[Durum / tarih]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[İşlev / kullanım]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kaynak]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[Ad / numara]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[Durum / tarih]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[İşlev / kullanım]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kaynak]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[Ad / numara]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[Durum / tarih]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[İşlev / kullanım]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kaynak]</w:t>
            </w:r>
          </w:p>
        </w:tc>
      </w:tr>
    </w:tbl>
    <w:p>
      <w:pPr>
        <w:spacing w:before="240"/>
      </w:pPr>
      <w:r>
        <w:t>Önceki ödemeler ve ilgili bölüm: [Tarih, tutar ve belge]</w:t>
      </w:r>
    </w:p>
    <w:p>
      <w:r>
        <w:t>Teslim yeri, tarihi ve ödeme düzeni: [Gerçek bilgiler]</w:t>
      </w:r>
    </w:p>
    <w:p>
      <w:r>
        <w:t>Hazırlayan ve tarih: [Ad soyad / gün, ay,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Tamamlanan kısmı teslim alma talebi</dc:title>
  <dc:subject>TBK 486 kapsamında ölüm sonrası yararlanılabilir kısmın teslimi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