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0"/>
        </w:rPr>
        <w:t>[YER] [GÖREVLİ MAHKEME TÜRÜ] MAHKEMESİNE</w:t>
      </w:r>
    </w:p>
    <w:p>
      <w:r>
        <w:rPr>
          <w:b/>
        </w:rPr>
        <w:t xml:space="preserve">DAVACI: </w:t>
      </w:r>
      <w:r>
        <w:t>[Ad/soyad veya unvan, adres]</w:t>
      </w:r>
    </w:p>
    <w:p>
      <w:r>
        <w:rPr>
          <w:b/>
        </w:rPr>
        <w:t xml:space="preserve">VEKİLİ: </w:t>
      </w:r>
      <w:r>
        <w:t>[Varsa avukat ve tebligat adresi]</w:t>
      </w:r>
    </w:p>
    <w:p>
      <w:r>
        <w:rPr>
          <w:b/>
        </w:rPr>
        <w:t xml:space="preserve">DAVALI: </w:t>
      </w:r>
      <w:r>
        <w:t>[Borçlunun ad/soyadı veya unvanı, adres]</w:t>
      </w:r>
    </w:p>
    <w:p>
      <w:r>
        <w:rPr>
          <w:b/>
        </w:rPr>
        <w:t xml:space="preserve">KONU: </w:t>
      </w:r>
      <w:r>
        <w:t>[Gerçek tarihli sözleşme/borç kaynağı] uyarınca davalının yerine getirmediği [ölçülebilir yapma ediminin tam tanımı] işinin, TBK m.113/1 uyarınca masrafı davalıya ait olmak üzere [davacı veya ehil üçüncü kişi] tarafından yerine getirilmesine izin verilmesi; keşif ve bilirkişiyle kapsam ve makul maliyetin belirlenmesi istemidir.</w:t>
      </w:r>
    </w:p>
    <w:p>
      <w:r>
        <w:rPr>
          <w:b/>
        </w:rPr>
        <w:t>AÇIKLAMALAR</w:t>
      </w:r>
    </w:p>
    <w:p>
      <w:r>
        <w:t>1. Taraflar arasında [gerçek tarih] tarihinde kurulan [sözleşme türü ve adı] uyarınca davalı, [işin yeri, miktarı, teknik standardı ve teslim sonucu] şeklinde tanımlanan yapma borcunu üstlenmiştir. Sözleşmenin [madde numarası], [ek şartname/proje/teklif numarası] ve [kabul ölçütü] edimin kapsamını göstermektedir. Davacının karşı edimi [gerçek kayıt ve durumu] ile açıklanmaktadır.</w:t>
      </w:r>
    </w:p>
    <w:p>
      <w:r>
        <w:t>2. Yapma borcu [gerçek vade veya muacceliyet olayı] tarihinde muaccel olmuştur. Davalıya [gerçek bildirim tarihi ve yöntemi] ile [açık iş listesi] için [somut olayda uygun süre] verilmiş; bildirim [tebliğ/teslim kaydı] ile ulaşmıştır. Süre sonunda [ölçülebilir eksik kısım] yerine getirilmemiştir. Temerrüt ve ek süre yönünden TBK m.117, m.123-125 koşulları somut kayıtlara göre değerlendirilmiştir.</w:t>
      </w:r>
    </w:p>
    <w:p>
      <w:r>
        <w:t>3. Yerine getirilmeyen edim davalının kişisel özelliğine zorunlu biçimde bağlı değildir. [Yetkinlik türüne] sahip başka bir kişi veya işletme, sözleşmedeki [standart/proje/teslim ölçütü] korunarak aynı sonucu meydana getirebilir. İstenen izin borcun konusunu değiştirmemekte; yeni tasarım, kalite artışı ve ek işler kapsam dışında tutulmaktadır.</w:t>
      </w:r>
    </w:p>
    <w:p>
      <w:r>
        <w:t>4. Mevcut durum [fotoğraf, tespit, keşif, ölçüm veya tutanak] ile kayıt altına alınmıştır. Ekli çizelgede her kalem için sözleşme karşılığı, mevcut gerçekleşme, tamamlanacak miktar, kabul ölçütü ve dayanak ek numarası gösterilmiştir. [Varsa gerçek delil tespiti dosyası ve kararı] ayrıca sunulmaktadır.</w:t>
      </w:r>
    </w:p>
    <w:p>
      <w:r>
        <w:t>5. [Tarih] tarihli teklifler aynı iş kalemleri üzerinden karşılaştırılmıştır. [Önerilen teklif sahibi] tarafından verilen teklif [gerçek tutar ve vergi durumu] olup [iş kalemlerini] kapsamaktadır. Kapsam dışı yeni veya daha nitelikli işler borçlu hesabına yöneltilmemiştir. Gerekli işlerin ve güncel makul maliyetin keşif ve bilirkişiyle belirlenmesini talep ediyoruz.</w:t>
      </w:r>
    </w:p>
    <w:p>
      <w:r>
        <w:t>6. Aynı yapma borcu hakkında icra edilebilir bir ilâm [bulunmamaktadır / varsa karar bilgisi yazılarak İİK m.30 yolu nedeniyle talep yeniden değerlendirilmelidir]. Talep, mevcut ilâmın icrasını tekrarlamamakta veya sona ermiş bir sözleşmede yeni edim yaratmamakta; TBK m.113/1 kapsamındaki belirli ikame ifa iznine yönelmektedir.</w:t>
      </w:r>
    </w:p>
    <w:p>
      <w:r>
        <w:t>7. İkame ifa için [çalışma alanına erişim, anahtar, veri, cihaz, proje, izin veya malzeme] gerekmektedir. Bunların teslim ve kullanım sınırı ekli planla gösterilmiştir. Üçüncü kişilerin haklarına müdahale edilmeyecek; ruhsat, teknik mevzuat ve iş güvenliği yükümlülükleri izinle yerine gelmiş sayılmayacaktır.</w:t>
      </w:r>
    </w:p>
    <w:p>
      <w:r>
        <w:rPr>
          <w:b/>
        </w:rPr>
        <w:t xml:space="preserve">HUKUKİ NEDENLER: </w:t>
      </w:r>
      <w:r>
        <w:t>6098 sayılı Türk Borçlar Kanunu m.83, m.112, özellikle m.113, somut olaya göre m.117 ve m.123-125 ile sözleşme türüne ilişkin özel hükümler; 6100 sayılı HMK m.6, m.10, m.24-33, m.119, m.190, m.266 ve devamı, m.400 ve devamı; varsa ilgili tüketici, ticaret ve arabuluculuk mevzuatı.</w:t>
      </w:r>
    </w:p>
    <w:p>
      <w:r>
        <w:rPr>
          <w:b/>
        </w:rPr>
        <w:t xml:space="preserve">DELİLLER: </w:t>
      </w:r>
      <w:r>
        <w:t>Sözleşme ve ekleri; proje, şartname ve kabul ölçütleri; ödeme ve karşı edim kayıtları; teslim takvimi; ihtar ve tebliğ belgeleri; cevaplar; kalan iş çizelgesi; fotoğraf, video ve ölçümler; varsa delil tespiti; karşılaştırılabilir teklifler; maliyet, ruhsat, erişim ve teslim belgeleri; keşif, bilirkişi ve diğer hukuka uygun deliller.</w:t>
      </w:r>
    </w:p>
    <w:p>
      <w:r>
        <w:rPr>
          <w:b/>
        </w:rPr>
        <w:t xml:space="preserve">SONUÇ VE İSTEM: </w:t>
      </w:r>
      <w:r>
        <w:t>Açıklanan nedenlerle; (1) davalının [tam ve ölçülebilir edim] yapma borcunu süresinde yerine getirmediğinin tespitine, (2) ekli planın [kalem numaraları] ile sınırlı edimin TBK m.113/1 uyarınca masrafı davalıya ait olmak üzere davacı veya mahkemece uygun görülecek ehil üçüncü kişi tarafından ifasına izin verilmesine, (3) işin yöntemi, miktarı, kabul ölçütü ve makul güncel maliyetinin keşif ve bilirkişiyle belirlenmesine, (4) somut erişim ve teslim işlemlerinin karar kapsamına alınmasına, (5) giderim haklarımız saklı kalmak üzere yargılama giderleri hakkında karar verilmesine saygıyla arz ve talep ederiz. [Gerçek başvuru tarihi]</w:t>
      </w:r>
    </w:p>
    <w:p>
      <w:pPr>
        <w:jc w:val="right"/>
      </w:pPr>
      <w:r>
        <w:t>Davacı / Vekili</w:t>
        <w:br/>
        <w:t>[Ad-soyad ve gerçek imza]</w:t>
      </w:r>
    </w:p>
    <w:p>
      <w:r>
        <w:br w:type="page"/>
      </w:r>
    </w:p>
    <w:p>
      <w:pPr>
        <w:jc w:val="center"/>
      </w:pPr>
      <w:r>
        <w:rPr>
          <w:b/>
          <w:sz w:val="23"/>
        </w:rPr>
        <w:t>TBK m.113 İKAME İFA UYGULAMA–MALİYET PLANI</w:t>
      </w:r>
    </w:p>
    <w:p>
      <w:r>
        <w:t>Her satırı gerçek sözleşme, tespit ve teklif belgeleriyle doldurun. Plan mahkeme kararının, teknik izinlerin veya iş güvenliği yükümlülüklerinin yerine geçmez.</w:t>
      </w:r>
    </w:p>
    <w:tbl>
      <w:tblPr>
        <w:tblStyle w:val="TableGrid"/>
        <w:tblW w:type="auto" w:w="0"/>
        <w:tblLook w:firstColumn="1" w:firstRow="1" w:lastColumn="0" w:lastRow="0" w:noHBand="0" w:noVBand="1" w:val="04A0"/>
      </w:tblPr>
      <w:tblGrid>
        <w:gridCol w:w="5285"/>
        <w:gridCol w:w="5285"/>
      </w:tblGrid>
      <w:tr>
        <w:tc>
          <w:tcPr>
            <w:tcW w:type="dxa" w:w="5285"/>
            <w:vAlign w:val="center"/>
            <w:shd w:fill="DDEBF7"/>
          </w:tcPr>
          <w:p>
            <w:pPr>
              <w:spacing w:after="8"/>
            </w:pPr>
            <w:r>
              <w:rPr>
                <w:rFonts w:ascii="Times New Roman" w:hAnsi="Times New Roman"/>
                <w:b/>
                <w:sz w:val="16"/>
              </w:rPr>
              <w:t>Kontrol başlığı</w:t>
            </w:r>
          </w:p>
        </w:tc>
        <w:tc>
          <w:tcPr>
            <w:tcW w:type="dxa" w:w="5285"/>
            <w:vAlign w:val="center"/>
            <w:shd w:fill="DDEBF7"/>
          </w:tcPr>
          <w:p>
            <w:pPr>
              <w:spacing w:after="8"/>
            </w:pPr>
            <w:r>
              <w:rPr>
                <w:rFonts w:ascii="Times New Roman" w:hAnsi="Times New Roman"/>
                <w:b/>
                <w:sz w:val="16"/>
              </w:rPr>
              <w:t>Gerçek bilgi / belge karşılığı</w:t>
            </w:r>
          </w:p>
        </w:tc>
      </w:tr>
      <w:tr>
        <w:tc>
          <w:tcPr>
            <w:tcW w:type="dxa" w:w="5285"/>
            <w:vAlign w:val="center"/>
          </w:tcPr>
          <w:p>
            <w:pPr>
              <w:spacing w:after="8"/>
            </w:pPr>
            <w:r>
              <w:rPr>
                <w:rFonts w:ascii="Times New Roman" w:hAnsi="Times New Roman"/>
                <w:b w:val="0"/>
                <w:sz w:val="16"/>
              </w:rPr>
              <w:t>Borç kaynağı</w:t>
            </w:r>
          </w:p>
        </w:tc>
        <w:tc>
          <w:tcPr>
            <w:tcW w:type="dxa" w:w="5285"/>
            <w:vAlign w:val="center"/>
          </w:tcPr>
          <w:p>
            <w:pPr>
              <w:spacing w:after="8"/>
            </w:pPr>
            <w:r>
              <w:rPr>
                <w:rFonts w:ascii="Times New Roman" w:hAnsi="Times New Roman"/>
                <w:b w:val="0"/>
                <w:sz w:val="16"/>
              </w:rPr>
              <w:t>[Sözleşme adı/tarihi, madde ve ek numarası]</w:t>
            </w:r>
          </w:p>
        </w:tc>
      </w:tr>
      <w:tr>
        <w:tc>
          <w:tcPr>
            <w:tcW w:type="dxa" w:w="5285"/>
            <w:vAlign w:val="center"/>
          </w:tcPr>
          <w:p>
            <w:pPr>
              <w:spacing w:after="8"/>
            </w:pPr>
            <w:r>
              <w:rPr>
                <w:rFonts w:ascii="Times New Roman" w:hAnsi="Times New Roman"/>
                <w:b w:val="0"/>
                <w:sz w:val="16"/>
              </w:rPr>
              <w:t>İş kalemi</w:t>
            </w:r>
          </w:p>
        </w:tc>
        <w:tc>
          <w:tcPr>
            <w:tcW w:type="dxa" w:w="5285"/>
            <w:vAlign w:val="center"/>
          </w:tcPr>
          <w:p>
            <w:pPr>
              <w:spacing w:after="8"/>
            </w:pPr>
            <w:r>
              <w:rPr>
                <w:rFonts w:ascii="Times New Roman" w:hAnsi="Times New Roman"/>
                <w:b w:val="0"/>
                <w:sz w:val="16"/>
              </w:rPr>
              <w:t>[Ölçülebilir yapma edimi ve yeri]</w:t>
            </w:r>
          </w:p>
        </w:tc>
      </w:tr>
      <w:tr>
        <w:tc>
          <w:tcPr>
            <w:tcW w:type="dxa" w:w="5285"/>
            <w:vAlign w:val="center"/>
          </w:tcPr>
          <w:p>
            <w:pPr>
              <w:spacing w:after="8"/>
            </w:pPr>
            <w:r>
              <w:rPr>
                <w:rFonts w:ascii="Times New Roman" w:hAnsi="Times New Roman"/>
                <w:b w:val="0"/>
                <w:sz w:val="16"/>
              </w:rPr>
              <w:t>Muacceliyet</w:t>
            </w:r>
          </w:p>
        </w:tc>
        <w:tc>
          <w:tcPr>
            <w:tcW w:type="dxa" w:w="5285"/>
            <w:vAlign w:val="center"/>
          </w:tcPr>
          <w:p>
            <w:pPr>
              <w:spacing w:after="8"/>
            </w:pPr>
            <w:r>
              <w:rPr>
                <w:rFonts w:ascii="Times New Roman" w:hAnsi="Times New Roman"/>
                <w:b w:val="0"/>
                <w:sz w:val="16"/>
              </w:rPr>
              <w:t>[Vade/olay ve gerçek tarih]</w:t>
            </w:r>
          </w:p>
        </w:tc>
      </w:tr>
      <w:tr>
        <w:tc>
          <w:tcPr>
            <w:tcW w:type="dxa" w:w="5285"/>
            <w:vAlign w:val="center"/>
          </w:tcPr>
          <w:p>
            <w:pPr>
              <w:spacing w:after="8"/>
            </w:pPr>
            <w:r>
              <w:rPr>
                <w:rFonts w:ascii="Times New Roman" w:hAnsi="Times New Roman"/>
                <w:b w:val="0"/>
                <w:sz w:val="16"/>
              </w:rPr>
              <w:t>İfa çağrısı</w:t>
            </w:r>
          </w:p>
        </w:tc>
        <w:tc>
          <w:tcPr>
            <w:tcW w:type="dxa" w:w="5285"/>
            <w:vAlign w:val="center"/>
          </w:tcPr>
          <w:p>
            <w:pPr>
              <w:spacing w:after="8"/>
            </w:pPr>
            <w:r>
              <w:rPr>
                <w:rFonts w:ascii="Times New Roman" w:hAnsi="Times New Roman"/>
                <w:b w:val="0"/>
                <w:sz w:val="16"/>
              </w:rPr>
              <w:t>[Bildirim, tebliğ ve verilen uygun süre]</w:t>
            </w:r>
          </w:p>
        </w:tc>
      </w:tr>
      <w:tr>
        <w:tc>
          <w:tcPr>
            <w:tcW w:type="dxa" w:w="5285"/>
            <w:vAlign w:val="center"/>
          </w:tcPr>
          <w:p>
            <w:pPr>
              <w:spacing w:after="8"/>
            </w:pPr>
            <w:r>
              <w:rPr>
                <w:rFonts w:ascii="Times New Roman" w:hAnsi="Times New Roman"/>
                <w:b w:val="0"/>
                <w:sz w:val="16"/>
              </w:rPr>
              <w:t>Mevcut gerçekleşme</w:t>
            </w:r>
          </w:p>
        </w:tc>
        <w:tc>
          <w:tcPr>
            <w:tcW w:type="dxa" w:w="5285"/>
            <w:vAlign w:val="center"/>
          </w:tcPr>
          <w:p>
            <w:pPr>
              <w:spacing w:after="8"/>
            </w:pPr>
            <w:r>
              <w:rPr>
                <w:rFonts w:ascii="Times New Roman" w:hAnsi="Times New Roman"/>
                <w:b w:val="0"/>
                <w:sz w:val="16"/>
              </w:rPr>
              <w:t>[Yapılan miktar, durum ve tespit eki]</w:t>
            </w:r>
          </w:p>
        </w:tc>
      </w:tr>
      <w:tr>
        <w:tc>
          <w:tcPr>
            <w:tcW w:type="dxa" w:w="5285"/>
            <w:vAlign w:val="center"/>
          </w:tcPr>
          <w:p>
            <w:pPr>
              <w:spacing w:after="8"/>
            </w:pPr>
            <w:r>
              <w:rPr>
                <w:rFonts w:ascii="Times New Roman" w:hAnsi="Times New Roman"/>
                <w:b w:val="0"/>
                <w:sz w:val="16"/>
              </w:rPr>
              <w:t>Kalan iş</w:t>
            </w:r>
          </w:p>
        </w:tc>
        <w:tc>
          <w:tcPr>
            <w:tcW w:type="dxa" w:w="5285"/>
            <w:vAlign w:val="center"/>
          </w:tcPr>
          <w:p>
            <w:pPr>
              <w:spacing w:after="8"/>
            </w:pPr>
            <w:r>
              <w:rPr>
                <w:rFonts w:ascii="Times New Roman" w:hAnsi="Times New Roman"/>
                <w:b w:val="0"/>
                <w:sz w:val="16"/>
              </w:rPr>
              <w:t>[Miktar, birim ve sınır]</w:t>
            </w:r>
          </w:p>
        </w:tc>
      </w:tr>
      <w:tr>
        <w:tc>
          <w:tcPr>
            <w:tcW w:type="dxa" w:w="5285"/>
            <w:vAlign w:val="center"/>
          </w:tcPr>
          <w:p>
            <w:pPr>
              <w:spacing w:after="8"/>
            </w:pPr>
            <w:r>
              <w:rPr>
                <w:rFonts w:ascii="Times New Roman" w:hAnsi="Times New Roman"/>
                <w:b w:val="0"/>
                <w:sz w:val="16"/>
              </w:rPr>
              <w:t>İkame edilebilirlik</w:t>
            </w:r>
          </w:p>
        </w:tc>
        <w:tc>
          <w:tcPr>
            <w:tcW w:type="dxa" w:w="5285"/>
            <w:vAlign w:val="center"/>
          </w:tcPr>
          <w:p>
            <w:pPr>
              <w:spacing w:after="8"/>
            </w:pPr>
            <w:r>
              <w:rPr>
                <w:rFonts w:ascii="Times New Roman" w:hAnsi="Times New Roman"/>
                <w:b w:val="0"/>
                <w:sz w:val="16"/>
              </w:rPr>
              <w:t>[Neden başka ehil kişi aynı sonucu sağlayabilir?]</w:t>
            </w:r>
          </w:p>
        </w:tc>
      </w:tr>
      <w:tr>
        <w:tc>
          <w:tcPr>
            <w:tcW w:type="dxa" w:w="5285"/>
            <w:vAlign w:val="center"/>
          </w:tcPr>
          <w:p>
            <w:pPr>
              <w:spacing w:after="8"/>
            </w:pPr>
            <w:r>
              <w:rPr>
                <w:rFonts w:ascii="Times New Roman" w:hAnsi="Times New Roman"/>
                <w:b w:val="0"/>
                <w:sz w:val="16"/>
              </w:rPr>
              <w:t>Ehil üçüncü kişi</w:t>
            </w:r>
          </w:p>
        </w:tc>
        <w:tc>
          <w:tcPr>
            <w:tcW w:type="dxa" w:w="5285"/>
            <w:vAlign w:val="center"/>
          </w:tcPr>
          <w:p>
            <w:pPr>
              <w:spacing w:after="8"/>
            </w:pPr>
            <w:r>
              <w:rPr>
                <w:rFonts w:ascii="Times New Roman" w:hAnsi="Times New Roman"/>
                <w:b w:val="0"/>
                <w:sz w:val="16"/>
              </w:rPr>
              <w:t>[Aranan ruhsat, belge, deneyim ve sigorta]</w:t>
            </w:r>
          </w:p>
        </w:tc>
      </w:tr>
      <w:tr>
        <w:tc>
          <w:tcPr>
            <w:tcW w:type="dxa" w:w="5285"/>
            <w:vAlign w:val="center"/>
          </w:tcPr>
          <w:p>
            <w:pPr>
              <w:spacing w:after="8"/>
            </w:pPr>
            <w:r>
              <w:rPr>
                <w:rFonts w:ascii="Times New Roman" w:hAnsi="Times New Roman"/>
                <w:b w:val="0"/>
                <w:sz w:val="16"/>
              </w:rPr>
              <w:t>Teknik yöntem</w:t>
            </w:r>
          </w:p>
        </w:tc>
        <w:tc>
          <w:tcPr>
            <w:tcW w:type="dxa" w:w="5285"/>
            <w:vAlign w:val="center"/>
          </w:tcPr>
          <w:p>
            <w:pPr>
              <w:spacing w:after="8"/>
            </w:pPr>
            <w:r>
              <w:rPr>
                <w:rFonts w:ascii="Times New Roman" w:hAnsi="Times New Roman"/>
                <w:b w:val="0"/>
                <w:sz w:val="16"/>
              </w:rPr>
              <w:t>[Proje, standart, malzeme ve uygulama adımları]</w:t>
            </w:r>
          </w:p>
        </w:tc>
      </w:tr>
      <w:tr>
        <w:tc>
          <w:tcPr>
            <w:tcW w:type="dxa" w:w="5285"/>
            <w:vAlign w:val="center"/>
          </w:tcPr>
          <w:p>
            <w:pPr>
              <w:spacing w:after="8"/>
            </w:pPr>
            <w:r>
              <w:rPr>
                <w:rFonts w:ascii="Times New Roman" w:hAnsi="Times New Roman"/>
                <w:b w:val="0"/>
                <w:sz w:val="16"/>
              </w:rPr>
              <w:t>Kabul ölçütü</w:t>
            </w:r>
          </w:p>
        </w:tc>
        <w:tc>
          <w:tcPr>
            <w:tcW w:type="dxa" w:w="5285"/>
            <w:vAlign w:val="center"/>
          </w:tcPr>
          <w:p>
            <w:pPr>
              <w:spacing w:after="8"/>
            </w:pPr>
            <w:r>
              <w:rPr>
                <w:rFonts w:ascii="Times New Roman" w:hAnsi="Times New Roman"/>
                <w:b w:val="0"/>
                <w:sz w:val="16"/>
              </w:rPr>
              <w:t>[Test, tolerans, teslim belgesi ve sorumlu kişi]</w:t>
            </w:r>
          </w:p>
        </w:tc>
      </w:tr>
      <w:tr>
        <w:tc>
          <w:tcPr>
            <w:tcW w:type="dxa" w:w="5285"/>
            <w:vAlign w:val="center"/>
          </w:tcPr>
          <w:p>
            <w:pPr>
              <w:spacing w:after="8"/>
            </w:pPr>
            <w:r>
              <w:rPr>
                <w:rFonts w:ascii="Times New Roman" w:hAnsi="Times New Roman"/>
                <w:b w:val="0"/>
                <w:sz w:val="16"/>
              </w:rPr>
              <w:t>Teklif 1</w:t>
            </w:r>
          </w:p>
        </w:tc>
        <w:tc>
          <w:tcPr>
            <w:tcW w:type="dxa" w:w="5285"/>
            <w:vAlign w:val="center"/>
          </w:tcPr>
          <w:p>
            <w:pPr>
              <w:spacing w:after="8"/>
            </w:pPr>
            <w:r>
              <w:rPr>
                <w:rFonts w:ascii="Times New Roman" w:hAnsi="Times New Roman"/>
                <w:b w:val="0"/>
                <w:sz w:val="16"/>
              </w:rPr>
              <w:t>[Tarih, veren, kapsam, vergi ve toplam]</w:t>
            </w:r>
          </w:p>
        </w:tc>
      </w:tr>
      <w:tr>
        <w:tc>
          <w:tcPr>
            <w:tcW w:type="dxa" w:w="5285"/>
            <w:vAlign w:val="center"/>
          </w:tcPr>
          <w:p>
            <w:pPr>
              <w:spacing w:after="8"/>
            </w:pPr>
            <w:r>
              <w:rPr>
                <w:rFonts w:ascii="Times New Roman" w:hAnsi="Times New Roman"/>
                <w:b w:val="0"/>
                <w:sz w:val="16"/>
              </w:rPr>
              <w:t>Teklif 2</w:t>
            </w:r>
          </w:p>
        </w:tc>
        <w:tc>
          <w:tcPr>
            <w:tcW w:type="dxa" w:w="5285"/>
            <w:vAlign w:val="center"/>
          </w:tcPr>
          <w:p>
            <w:pPr>
              <w:spacing w:after="8"/>
            </w:pPr>
            <w:r>
              <w:rPr>
                <w:rFonts w:ascii="Times New Roman" w:hAnsi="Times New Roman"/>
                <w:b w:val="0"/>
                <w:sz w:val="16"/>
              </w:rPr>
              <w:t>[Tarih, veren, kapsam, vergi ve toplam]</w:t>
            </w:r>
          </w:p>
        </w:tc>
      </w:tr>
      <w:tr>
        <w:tc>
          <w:tcPr>
            <w:tcW w:type="dxa" w:w="5285"/>
            <w:vAlign w:val="center"/>
          </w:tcPr>
          <w:p>
            <w:pPr>
              <w:spacing w:after="8"/>
            </w:pPr>
            <w:r>
              <w:rPr>
                <w:rFonts w:ascii="Times New Roman" w:hAnsi="Times New Roman"/>
                <w:b w:val="0"/>
                <w:sz w:val="16"/>
              </w:rPr>
              <w:t>Kapsam dışı işler</w:t>
            </w:r>
          </w:p>
        </w:tc>
        <w:tc>
          <w:tcPr>
            <w:tcW w:type="dxa" w:w="5285"/>
            <w:vAlign w:val="center"/>
          </w:tcPr>
          <w:p>
            <w:pPr>
              <w:spacing w:after="8"/>
            </w:pPr>
            <w:r>
              <w:rPr>
                <w:rFonts w:ascii="Times New Roman" w:hAnsi="Times New Roman"/>
                <w:b w:val="0"/>
                <w:sz w:val="16"/>
              </w:rPr>
              <w:t>[Yeni tasarım/kalite artışı/ek iş; borçluya yöneltilmez]</w:t>
            </w:r>
          </w:p>
        </w:tc>
      </w:tr>
      <w:tr>
        <w:tc>
          <w:tcPr>
            <w:tcW w:type="dxa" w:w="5285"/>
            <w:vAlign w:val="center"/>
          </w:tcPr>
          <w:p>
            <w:pPr>
              <w:spacing w:after="8"/>
            </w:pPr>
            <w:r>
              <w:rPr>
                <w:rFonts w:ascii="Times New Roman" w:hAnsi="Times New Roman"/>
                <w:b w:val="0"/>
                <w:sz w:val="16"/>
              </w:rPr>
              <w:t>Erişim ve teslim</w:t>
            </w:r>
          </w:p>
        </w:tc>
        <w:tc>
          <w:tcPr>
            <w:tcW w:type="dxa" w:w="5285"/>
            <w:vAlign w:val="center"/>
          </w:tcPr>
          <w:p>
            <w:pPr>
              <w:spacing w:after="8"/>
            </w:pPr>
            <w:r>
              <w:rPr>
                <w:rFonts w:ascii="Times New Roman" w:hAnsi="Times New Roman"/>
                <w:b w:val="0"/>
                <w:sz w:val="16"/>
              </w:rPr>
              <w:t>[Anahtar, veri, cihaz, alan ve teslim tutanağı]</w:t>
            </w:r>
          </w:p>
        </w:tc>
      </w:tr>
      <w:tr>
        <w:tc>
          <w:tcPr>
            <w:tcW w:type="dxa" w:w="5285"/>
            <w:vAlign w:val="center"/>
          </w:tcPr>
          <w:p>
            <w:pPr>
              <w:spacing w:after="8"/>
            </w:pPr>
            <w:r>
              <w:rPr>
                <w:rFonts w:ascii="Times New Roman" w:hAnsi="Times New Roman"/>
                <w:b w:val="0"/>
                <w:sz w:val="16"/>
              </w:rPr>
              <w:t>Delil bağlantısı</w:t>
            </w:r>
          </w:p>
        </w:tc>
        <w:tc>
          <w:tcPr>
            <w:tcW w:type="dxa" w:w="5285"/>
            <w:vAlign w:val="center"/>
          </w:tcPr>
          <w:p>
            <w:pPr>
              <w:spacing w:after="8"/>
            </w:pPr>
            <w:r>
              <w:rPr>
                <w:rFonts w:ascii="Times New Roman" w:hAnsi="Times New Roman"/>
                <w:b w:val="0"/>
                <w:sz w:val="16"/>
              </w:rPr>
              <w:t>[Fotoğraf, ölçüm, tespit, ek ve sayfa numarası]</w:t>
            </w:r>
          </w:p>
        </w:tc>
      </w:tr>
      <w:tr>
        <w:tc>
          <w:tcPr>
            <w:tcW w:type="dxa" w:w="5285"/>
            <w:vAlign w:val="center"/>
          </w:tcPr>
          <w:p>
            <w:pPr>
              <w:spacing w:after="8"/>
            </w:pPr>
            <w:r>
              <w:rPr>
                <w:rFonts w:ascii="Times New Roman" w:hAnsi="Times New Roman"/>
                <w:b w:val="0"/>
                <w:sz w:val="16"/>
              </w:rPr>
              <w:t>İİK m.30 kontrolü</w:t>
            </w:r>
          </w:p>
        </w:tc>
        <w:tc>
          <w:tcPr>
            <w:tcW w:type="dxa" w:w="5285"/>
            <w:vAlign w:val="center"/>
          </w:tcPr>
          <w:p>
            <w:pPr>
              <w:spacing w:after="8"/>
            </w:pPr>
            <w:r>
              <w:rPr>
                <w:rFonts w:ascii="Times New Roman" w:hAnsi="Times New Roman"/>
                <w:b w:val="0"/>
                <w:sz w:val="16"/>
              </w:rPr>
              <w:t>[Aynı iş hakkında icra edilebilir ilâm var mı?]</w:t>
            </w:r>
          </w:p>
        </w:tc>
      </w:tr>
    </w:tbl>
    <w:p>
      <w:r>
        <w:t>Keşif/tespit tarihi: [Gerçek tarih]   Teklif geçerlilik tarihleri: [Gerçek tarihler]</w:t>
        <w:br/>
        <w:t>Önerilen iş süresi: [Teknik olarak gerekçeli süre]   Uygulama alanı: [Açık adres/konum]</w:t>
      </w:r>
    </w:p>
    <w:sectPr w:rsidR="00FC693F" w:rsidRPr="0006063C" w:rsidSect="00034616">
      <w:pgSz w:w="12240" w:h="15840"/>
      <w:pgMar w:top="619" w:right="835" w:bottom="619" w:left="8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2" w:line="235" w:lineRule="auto"/>
    </w:pPr>
    <w:rPr>
      <w:rFonts w:ascii="Times New Roman" w:hAnsi="Times New Roman"/>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TBK 113 yapma borcunun borçlu hesabına ifası izin talep dilekçesi</dc:title>
  <dc:subject>İkame edilebilir edim, izin talebi, uygulama ve maliyet planı</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