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00000"/>
        </w:rPr>
        <w:t>Ayrılan ortağın adının ticaret unvanında kalmasına yazılı izin</w:t>
      </w:r>
    </w:p>
    <w:p>
      <w:pPr>
        <w:pStyle w:val="Subtitle"/>
      </w:pPr>
      <w:r>
        <w:rPr>
          <w:color w:val="000000"/>
        </w:rPr>
        <w:t>Kollektif şirket • TTK 47/2</w:t>
      </w:r>
    </w:p>
    <w:p>
      <w:r>
        <w:rPr>
          <w:color w:val="000000"/>
        </w:rPr>
        <w:t>[KOLLEKTİF ŞİRKETİN TAM TİCARET UNVANINA]</w:t>
        <w:br/>
        <w:t>[Şirketin güncel adresi]</w:t>
      </w:r>
    </w:p>
    <w:p>
      <w:r>
        <w:rPr>
          <w:b/>
          <w:color w:val="000000"/>
        </w:rPr>
        <w:t>BAŞVURAN:</w:t>
      </w:r>
      <w:r>
        <w:rPr>
          <w:color w:val="000000"/>
        </w:rPr>
        <w:t xml:space="preserve"> [Adı ve soyadı, adresi]</w:t>
      </w:r>
    </w:p>
    <w:p>
      <w:r>
        <w:rPr>
          <w:b/>
          <w:color w:val="000000"/>
        </w:rPr>
        <w:t>KONU:</w:t>
      </w:r>
      <w:r>
        <w:rPr>
          <w:color w:val="000000"/>
        </w:rPr>
        <w:t xml:space="preserve"> TTK m.47/2 uyarınca adımın aşağıda belirttiğim mevcut kollektif şirket ticaret unvanında kalmasına ilişkin yazılı izin açıklamamdır.</w:t>
      </w:r>
    </w:p>
    <w:p>
      <w:pPr>
        <w:keepNext/>
      </w:pPr>
      <w:r>
        <w:rPr>
          <w:b/>
          <w:color w:val="000000"/>
        </w:rPr>
        <w:t>AÇIKLAMALAR</w:t>
      </w:r>
    </w:p>
    <w:p>
      <w:r>
        <w:rPr>
          <w:color w:val="000000"/>
        </w:rPr>
        <w:t>1. [Sicil müdürlüğü] nezdinde [sicil numarası] ile kayıtlı [şirketin tam ticaret unvanı] kollektif şirketinden [gerçek ayrılma dayanağı ve tarih] uyarınca ayrıldım. Ayrılmaya ilişkin mevcut belge [belgenin tarih ve numarası] ile gösterilmiştir.</w:t>
      </w:r>
    </w:p>
    <w:p>
      <w:r>
        <w:rPr>
          <w:color w:val="000000"/>
        </w:rPr>
        <w:t>2. Şirketin güncel ticaret unvanı “[tam mevcut unvan]” olup bu unvan içinde yer alan “[başvuranın adı ve soyadı]” ibaresi benim adımdır. TTK m.47/2 kapsamında bu ibarenin belirtilen mevcut şirket unvanında kalmasına yazılı olarak izin veriyorum.</w:t>
      </w:r>
    </w:p>
    <w:p>
      <w:r>
        <w:rPr>
          <w:color w:val="000000"/>
        </w:rPr>
        <w:t>3. İzin açıklamam, yalnız yukarıda kimliği belirtilen kollektif şirketin tam olarak yazılmış mevcut ticaret unvanına ilişkindir. Bu belge başka şirketlere veya farklı unvanlara ilişkin genel bir kullanım izni, ortaklığa yeniden katılma, işletme devri ya da borçların ibrası açıklaması değildir.</w:t>
      </w:r>
    </w:p>
    <w:p>
      <w:r>
        <w:rPr>
          <w:color w:val="000000"/>
        </w:rPr>
        <w:t>4. Ortaklıktan ayrılmanın tescil ve ilanı ile üçüncü kişilere karşı etkisi TTK m.259 kapsamında ayrı işlemlerdir. Bu yazılı izin açıklaması, gerçekleştirilmemiş tescil veya ilan işlemini yapılmış hale getirmez.</w:t>
      </w:r>
    </w:p>
    <w:p>
      <w:r>
        <w:rPr>
          <w:b/>
          <w:color w:val="000000"/>
        </w:rPr>
        <w:t>HUKUKİ DAYANAK:</w:t>
      </w:r>
      <w:r>
        <w:rPr>
          <w:color w:val="000000"/>
        </w:rPr>
        <w:t xml:space="preserve"> 6102 sayılı TTK m.47/2; ayrılmanın ayrı sonuçları bakımından m.259.</w:t>
      </w:r>
    </w:p>
    <w:p>
      <w:r>
        <w:rPr>
          <w:b/>
          <w:color w:val="000000"/>
        </w:rPr>
        <w:t>SONUÇ:</w:t>
      </w:r>
      <w:r>
        <w:rPr>
          <w:color w:val="000000"/>
        </w:rPr>
        <w:t xml:space="preserve"> “[Tam mevcut ticaret unvanı]” içinde bulunan “[adım ve soyadım]” ibaresinin, TTK m.47/2 uyarınca bu şirketin mevcut ticaret unvanında kalmasına yazılı izin verdiğimi bildiririm. İmzalı açıklamamın ilgili şirket dosyasında saklanmasını ve teslim kaydının tarafıma verilmesini talep ederim.</w:t>
      </w:r>
    </w:p>
    <w:p>
      <w:r>
        <w:rPr>
          <w:b/>
          <w:color w:val="000000"/>
        </w:rPr>
        <w:t>EKLER:</w:t>
      </w:r>
      <w:r>
        <w:rPr>
          <w:color w:val="000000"/>
        </w:rPr>
        <w:t xml:space="preserve"> [Gerçekten sunulan güncel sicil kaydı, ilgili ilan ve ayrılmaya dayanak belge nüshalarını ayrı ayrı yazın.]</w:t>
      </w:r>
    </w:p>
    <w:p>
      <w:r>
        <w:rPr>
          <w:color w:val="000000"/>
        </w:rPr>
        <w:t>[Gerçek gönderim tarihi]</w:t>
        <w:br/>
        <w:t>[İzin veren ayrılmış ortağın adı ve soyadı]</w:t>
        <w:br/>
        <w:t>İmza: [Gerçek imza]</w:t>
      </w:r>
    </w:p>
    <w:p>
      <w:r>
        <w:rPr>
          <w:color w:val="000000"/>
        </w:rPr>
        <w:br w:type="page"/>
      </w:r>
    </w:p>
    <w:p>
      <w:pPr>
        <w:pStyle w:val="Heading1"/>
      </w:pPr>
      <w:r>
        <w:rPr>
          <w:color w:val="000000"/>
        </w:rPr>
        <w:t>Dosyaya uyarlama rehberi</w:t>
      </w:r>
    </w:p>
    <w:p>
      <w:r>
        <w:rPr>
          <w:color w:val="000000"/>
        </w:rPr>
        <w:t>Bu sayfa çalışma notudur. Muhataba sunulacak dilekçeden çıkarın. Köşeli parantezli alanları gerçek belge ve kayıtlarla doldurun; gerçekleşmemiş bir olayı veya teslimi yazmayın.</w:t>
      </w:r>
    </w:p>
    <w:p>
      <w:pPr>
        <w:pStyle w:val="Heading2"/>
      </w:pPr>
      <w:r>
        <w:rPr>
          <w:color w:val="000000"/>
        </w:rPr>
        <w:t>İzin veren</w:t>
      </w:r>
    </w:p>
    <w:p>
      <w:r>
        <w:rPr>
          <w:color w:val="000000"/>
        </w:rPr>
        <w:t>Adı mevcut ticaret unvanında bulunan ayrılmış kollektif şirket ortağı içindir. Ayrılma henüz gerçekleşmemişse gerçekleşmiş ayrılma beyanı kullanmayın.</w:t>
      </w:r>
    </w:p>
    <w:p>
      <w:pPr>
        <w:pStyle w:val="Heading2"/>
      </w:pPr>
      <w:r>
        <w:rPr>
          <w:color w:val="000000"/>
        </w:rPr>
        <w:t>Şirket ve unvan</w:t>
      </w:r>
    </w:p>
    <w:p>
      <w:r>
        <w:rPr>
          <w:color w:val="000000"/>
        </w:rPr>
        <w:t>Tam mevcut unvanı, sicil müdürlüğü ve numarasını güncel kayıtla eşleştirin. Aynı unvanı bütün bölümlerde koruyun.</w:t>
      </w:r>
    </w:p>
    <w:p>
      <w:pPr>
        <w:pStyle w:val="Heading2"/>
      </w:pPr>
      <w:r>
        <w:rPr>
          <w:color w:val="000000"/>
        </w:rPr>
        <w:t>Yazılı irade</w:t>
      </w:r>
    </w:p>
    <w:p>
      <w:r>
        <w:rPr>
          <w:color w:val="000000"/>
        </w:rPr>
        <w:t>TTK 47/2 kapsamındaki kişisel izin açıklamasını gerçek iradeyle imzalayın. Şirketin kararı ayrılan kişinin izin beyanı gibi gösterilmez.</w:t>
      </w:r>
    </w:p>
    <w:p>
      <w:pPr>
        <w:pStyle w:val="Heading2"/>
      </w:pPr>
      <w:r>
        <w:rPr>
          <w:color w:val="000000"/>
        </w:rPr>
        <w:t>Ayrı sicil işlemi</w:t>
      </w:r>
    </w:p>
    <w:p>
      <w:r>
        <w:rPr>
          <w:color w:val="000000"/>
        </w:rPr>
        <w:t>TTK 259 kapsamındaki ayrılmanın tescil ve ilanı ile üçüncü kişilere etkisi ayrıdır. İzin belgesi yapılmamış sicil işlemini tamamlamaz.</w:t>
      </w:r>
    </w:p>
    <w:p>
      <w:pPr>
        <w:pStyle w:val="Heading2"/>
      </w:pPr>
      <w:r>
        <w:rPr>
          <w:color w:val="000000"/>
        </w:rPr>
        <w:t>Kapsam</w:t>
      </w:r>
    </w:p>
    <w:p>
      <w:r>
        <w:rPr>
          <w:color w:val="000000"/>
        </w:rPr>
        <w:t>Bu örnek genel isim kullanım yetkisi, marka veya işletme devri, yeniden ortaklık ya da borç ibrası değildir. Gerçek ek koşullar ayrıca incelenir.</w:t>
      </w:r>
    </w:p>
    <w:p>
      <w:pPr>
        <w:pStyle w:val="Heading2"/>
      </w:pPr>
      <w:r>
        <w:rPr>
          <w:color w:val="000000"/>
        </w:rPr>
        <w:t>Ek ve teslim</w:t>
      </w:r>
    </w:p>
    <w:p>
      <w:r>
        <w:rPr>
          <w:color w:val="000000"/>
        </w:rPr>
        <w:t>Yalnız gerçekten sunulan ekleri yazın. Teslim kaydını gerçek teslimden sonra tamamlayın; imzasız taslağı verilmiş izin olarak kaydetmeyin.</w:t>
      </w:r>
    </w:p>
    <w:p>
      <w:pPr>
        <w:pStyle w:val="Heading2"/>
      </w:pPr>
      <w:r>
        <w:rPr>
          <w:color w:val="000000"/>
        </w:rPr>
        <w:t>Tarih ve imza</w:t>
      </w:r>
    </w:p>
    <w:p>
      <w:r>
        <w:rPr>
          <w:color w:val="000000"/>
        </w:rPr>
        <w:t>Dilekçeye gerçek gönderim tarihini yazın. Güvenli elektronik imza fiilen uygulanmışsa belge e-imzalı olarak belirtilebilir. Uygulanmamış bir belgeye e-imzalıdır yazılmaz. Rehber sayfasını gönderilecek metinden çıkarın.</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Örnek dilekçe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0"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000000"/>
    </w:rPr>
  </w:style>
  <w:style w:type="character" w:customStyle="1" w:styleId="HeaderChar">
    <w:name w:val="Header Char"/>
    <w:basedOn w:val="DefaultParagraphFont"/>
    <w:link w:val="Header"/>
    <w:uiPriority w:val="99"/>
    <w:rsid w:val="00E618BF"/>
    <w:rPr>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000000"/>
    </w:rPr>
  </w:style>
  <w:style w:type="character" w:customStyle="1" w:styleId="FooterChar">
    <w:name w:val="Footer Char"/>
    <w:basedOn w:val="DefaultParagraphFont"/>
    <w:link w:val="Footer"/>
    <w:uiPriority w:val="99"/>
    <w:rsid w:val="00E618BF"/>
    <w:rPr>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rPr>
      <w:color w:val="000000"/>
    </w:rPr>
  </w:style>
  <w:style w:type="table" w:default="1" w:styleId="TableNormal">
    <w:name w:val="Normal Table"/>
    <w:uiPriority w:val="99"/>
    <w:semiHidden/>
    <w:unhideWhenUsed/>
    <w:rPr>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i w:val="0"/>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spacing w:val="15"/>
      <w:sz w:val="24"/>
      <w:szCs w:val="24"/>
    </w:rPr>
  </w:style>
  <w:style w:type="paragraph" w:styleId="ListParagraph">
    <w:name w:val="List Paragraph"/>
    <w:basedOn w:val="Normal"/>
    <w:uiPriority w:val="34"/>
    <w:qFormat/>
    <w:rsid w:val="00FC693F"/>
    <w:pPr>
      <w:ind w:left="720"/>
      <w:contextualSpacing/>
    </w:pPr>
    <w:rPr>
      <w:color w:val="000000"/>
    </w:rPr>
  </w:style>
  <w:style w:type="paragraph" w:styleId="BodyText">
    <w:name w:val="Body Text"/>
    <w:basedOn w:val="Normal"/>
    <w:link w:val="BodyTextChar"/>
    <w:uiPriority w:val="99"/>
    <w:unhideWhenUsed/>
    <w:rsid w:val="00AA1D8D"/>
    <w:pPr>
      <w:spacing w:after="120"/>
    </w:pPr>
    <w:rPr>
      <w:color w:val="000000"/>
    </w:rPr>
  </w:style>
  <w:style w:type="character" w:customStyle="1" w:styleId="BodyTextChar">
    <w:name w:val="Body Text Char"/>
    <w:basedOn w:val="DefaultParagraphFont"/>
    <w:link w:val="BodyText"/>
    <w:uiPriority w:val="99"/>
    <w:rsid w:val="00AA1D8D"/>
    <w:rPr>
      <w:color w:val="000000"/>
    </w:rPr>
  </w:style>
  <w:style w:type="paragraph" w:styleId="BodyText2">
    <w:name w:val="Body Text 2"/>
    <w:basedOn w:val="Normal"/>
    <w:link w:val="BodyText2Char"/>
    <w:uiPriority w:val="99"/>
    <w:unhideWhenUsed/>
    <w:rsid w:val="00AA1D8D"/>
    <w:pPr>
      <w:spacing w:after="120" w:line="480" w:lineRule="auto"/>
    </w:pPr>
    <w:rPr>
      <w:color w:val="000000"/>
    </w:rPr>
  </w:style>
  <w:style w:type="character" w:customStyle="1" w:styleId="BodyText2Char">
    <w:name w:val="Body Text 2 Char"/>
    <w:basedOn w:val="DefaultParagraphFont"/>
    <w:link w:val="BodyText2"/>
    <w:uiPriority w:val="99"/>
    <w:rsid w:val="00AA1D8D"/>
    <w:rPr>
      <w:color w:val="000000"/>
    </w:rPr>
  </w:style>
  <w:style w:type="paragraph" w:styleId="BodyText3">
    <w:name w:val="Body Text 3"/>
    <w:basedOn w:val="Normal"/>
    <w:link w:val="BodyText3Char"/>
    <w:uiPriority w:val="99"/>
    <w:unhideWhenUsed/>
    <w:rsid w:val="00AA1D8D"/>
    <w:pPr>
      <w:spacing w:after="120"/>
    </w:pPr>
    <w:rPr>
      <w:color w:val="000000"/>
      <w:sz w:val="16"/>
      <w:szCs w:val="16"/>
    </w:rPr>
  </w:style>
  <w:style w:type="character" w:customStyle="1" w:styleId="BodyText3Char">
    <w:name w:val="Body Text 3 Char"/>
    <w:basedOn w:val="DefaultParagraphFont"/>
    <w:link w:val="BodyText3"/>
    <w:uiPriority w:val="99"/>
    <w:rsid w:val="00AA1D8D"/>
    <w:rPr>
      <w:color w:val="000000"/>
      <w:sz w:val="16"/>
      <w:szCs w:val="16"/>
    </w:rPr>
  </w:style>
  <w:style w:type="paragraph" w:styleId="List">
    <w:name w:val="List"/>
    <w:basedOn w:val="Normal"/>
    <w:uiPriority w:val="99"/>
    <w:unhideWhenUsed/>
    <w:rsid w:val="00AA1D8D"/>
    <w:pPr>
      <w:ind w:left="360" w:hanging="360"/>
      <w:contextualSpacing/>
    </w:pPr>
    <w:rPr>
      <w:color w:val="000000"/>
    </w:rPr>
  </w:style>
  <w:style w:type="paragraph" w:styleId="List2">
    <w:name w:val="List 2"/>
    <w:basedOn w:val="Normal"/>
    <w:uiPriority w:val="99"/>
    <w:unhideWhenUsed/>
    <w:rsid w:val="00326F90"/>
    <w:pPr>
      <w:ind w:left="720" w:hanging="360"/>
      <w:contextualSpacing/>
    </w:pPr>
    <w:rPr>
      <w:color w:val="000000"/>
    </w:rPr>
  </w:style>
  <w:style w:type="paragraph" w:styleId="List3">
    <w:name w:val="List 3"/>
    <w:basedOn w:val="Normal"/>
    <w:uiPriority w:val="99"/>
    <w:unhideWhenUsed/>
    <w:rsid w:val="00326F90"/>
    <w:pPr>
      <w:ind w:left="1080" w:hanging="360"/>
      <w:contextualSpacing/>
    </w:pPr>
    <w:rPr>
      <w:color w:val="000000"/>
    </w:rPr>
  </w:style>
  <w:style w:type="paragraph" w:styleId="ListBullet">
    <w:name w:val="List Bullet"/>
    <w:basedOn w:val="Normal"/>
    <w:uiPriority w:val="99"/>
    <w:unhideWhenUsed/>
    <w:rsid w:val="00326F90"/>
    <w:pPr>
      <w:numPr>
        <w:numId w:val="1"/>
      </w:numPr>
      <w:contextualSpacing/>
    </w:pPr>
    <w:rPr>
      <w:color w:val="000000"/>
    </w:rPr>
  </w:style>
  <w:style w:type="paragraph" w:styleId="ListBullet2">
    <w:name w:val="List Bullet 2"/>
    <w:basedOn w:val="Normal"/>
    <w:uiPriority w:val="99"/>
    <w:unhideWhenUsed/>
    <w:rsid w:val="00326F90"/>
    <w:pPr>
      <w:numPr>
        <w:numId w:val="2"/>
      </w:numPr>
      <w:contextualSpacing/>
    </w:pPr>
    <w:rPr>
      <w:color w:val="000000"/>
    </w:rPr>
  </w:style>
  <w:style w:type="paragraph" w:styleId="ListBullet3">
    <w:name w:val="List Bullet 3"/>
    <w:basedOn w:val="Normal"/>
    <w:uiPriority w:val="99"/>
    <w:unhideWhenUsed/>
    <w:rsid w:val="00326F90"/>
    <w:pPr>
      <w:numPr>
        <w:numId w:val="3"/>
      </w:numPr>
      <w:contextualSpacing/>
    </w:pPr>
    <w:rPr>
      <w:color w:val="000000"/>
    </w:rPr>
  </w:style>
  <w:style w:type="paragraph" w:styleId="ListNumber">
    <w:name w:val="List Number"/>
    <w:basedOn w:val="Normal"/>
    <w:uiPriority w:val="99"/>
    <w:unhideWhenUsed/>
    <w:rsid w:val="00326F90"/>
    <w:pPr>
      <w:numPr>
        <w:numId w:val="5"/>
      </w:numPr>
      <w:contextualSpacing/>
    </w:pPr>
    <w:rPr>
      <w:color w:val="000000"/>
    </w:rPr>
  </w:style>
  <w:style w:type="paragraph" w:styleId="ListNumber2">
    <w:name w:val="List Number 2"/>
    <w:basedOn w:val="Normal"/>
    <w:uiPriority w:val="99"/>
    <w:unhideWhenUsed/>
    <w:rsid w:val="0029639D"/>
    <w:pPr>
      <w:numPr>
        <w:numId w:val="6"/>
      </w:numPr>
      <w:contextualSpacing/>
    </w:pPr>
    <w:rPr>
      <w:color w:val="000000"/>
    </w:rPr>
  </w:style>
  <w:style w:type="paragraph" w:styleId="ListNumber3">
    <w:name w:val="List Number 3"/>
    <w:basedOn w:val="Normal"/>
    <w:uiPriority w:val="99"/>
    <w:unhideWhenUsed/>
    <w:rsid w:val="0029639D"/>
    <w:pPr>
      <w:numPr>
        <w:numId w:val="7"/>
      </w:numPr>
      <w:contextualSpacing/>
    </w:pPr>
    <w:rPr>
      <w:color w:val="000000"/>
    </w:rPr>
  </w:style>
  <w:style w:type="paragraph" w:styleId="ListContinue">
    <w:name w:val="List Continue"/>
    <w:basedOn w:val="Normal"/>
    <w:uiPriority w:val="99"/>
    <w:unhideWhenUsed/>
    <w:rsid w:val="0029639D"/>
    <w:pPr>
      <w:spacing w:after="120"/>
      <w:ind w:left="360"/>
      <w:contextualSpacing/>
    </w:pPr>
    <w:rPr>
      <w:color w:val="000000"/>
    </w:rPr>
  </w:style>
  <w:style w:type="paragraph" w:styleId="ListContinue2">
    <w:name w:val="List Continue 2"/>
    <w:basedOn w:val="Normal"/>
    <w:uiPriority w:val="99"/>
    <w:unhideWhenUsed/>
    <w:rsid w:val="0029639D"/>
    <w:pPr>
      <w:spacing w:after="120"/>
      <w:ind w:left="720"/>
      <w:contextualSpacing/>
    </w:pPr>
    <w:rPr>
      <w:color w:val="000000"/>
    </w:rPr>
  </w:style>
  <w:style w:type="paragraph" w:styleId="ListContinue3">
    <w:name w:val="List Continue 3"/>
    <w:basedOn w:val="Normal"/>
    <w:uiPriority w:val="99"/>
    <w:unhideWhenUsed/>
    <w:rsid w:val="0029639D"/>
    <w:pPr>
      <w:spacing w:after="120"/>
      <w:ind w:left="1080"/>
      <w:contextualSpacing/>
    </w:pPr>
    <w:rPr>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olor w:val="000000"/>
      <w:sz w:val="20"/>
      <w:szCs w:val="20"/>
    </w:rPr>
  </w:style>
  <w:style w:type="character" w:customStyle="1" w:styleId="MacroTextChar">
    <w:name w:val="Macro Text Char"/>
    <w:basedOn w:val="DefaultParagraphFont"/>
    <w:link w:val="MacroText"/>
    <w:uiPriority w:val="99"/>
    <w:rsid w:val="0029639D"/>
    <w:rPr>
      <w:rFonts w:ascii="Courier" w:hAnsi="Courier"/>
      <w:color w:val="000000"/>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color w:val="000000"/>
    </w:rPr>
  </w:style>
  <w:style w:type="character" w:styleId="Emphasis">
    <w:name w:val="Emphasis"/>
    <w:basedOn w:val="DefaultParagraphFont"/>
    <w:uiPriority w:val="20"/>
    <w:qFormat/>
    <w:rsid w:val="00FC693F"/>
    <w:rPr>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000000"/>
    </w:rPr>
  </w:style>
  <w:style w:type="character" w:customStyle="1" w:styleId="IntenseQuoteChar">
    <w:name w:val="Intense Quote Char"/>
    <w:basedOn w:val="DefaultParagraphFont"/>
    <w:link w:val="IntenseQuote"/>
    <w:uiPriority w:val="30"/>
    <w:rsid w:val="00FC693F"/>
    <w:rPr>
      <w:b/>
      <w:bCs/>
      <w:i/>
      <w:iCs/>
      <w:color w:val="000000"/>
    </w:rPr>
  </w:style>
  <w:style w:type="character" w:styleId="SubtleEmphasis">
    <w:name w:val="Subtle Emphasis"/>
    <w:basedOn w:val="DefaultParagraphFont"/>
    <w:uiPriority w:val="19"/>
    <w:qFormat/>
    <w:rsid w:val="00FC693F"/>
    <w:rPr>
      <w:i/>
      <w:iCs/>
      <w:color w:val="000000"/>
    </w:rPr>
  </w:style>
  <w:style w:type="character" w:styleId="IntenseEmphasis">
    <w:name w:val="Intense Emphasis"/>
    <w:basedOn w:val="DefaultParagraphFont"/>
    <w:uiPriority w:val="21"/>
    <w:qFormat/>
    <w:rsid w:val="00FC693F"/>
    <w:rPr>
      <w:b/>
      <w:bCs/>
      <w:i/>
      <w:iCs/>
      <w:color w:val="000000"/>
    </w:rPr>
  </w:style>
  <w:style w:type="character" w:styleId="SubtleReference">
    <w:name w:val="Subtle Reference"/>
    <w:basedOn w:val="DefaultParagraphFont"/>
    <w:uiPriority w:val="31"/>
    <w:qFormat/>
    <w:rsid w:val="00FC693F"/>
    <w:rPr>
      <w:smallCaps/>
      <w:color w:val="000000"/>
      <w:u w:val="single"/>
    </w:rPr>
  </w:style>
  <w:style w:type="character" w:styleId="IntenseReference">
    <w:name w:val="Intense Reference"/>
    <w:basedOn w:val="DefaultParagraphFont"/>
    <w:uiPriority w:val="32"/>
    <w:qFormat/>
    <w:rsid w:val="00FC693F"/>
    <w:rPr>
      <w:b/>
      <w:bCs/>
      <w:smallCaps/>
      <w:color w:val="000000"/>
      <w:spacing w:val="5"/>
      <w:u w:val="single"/>
    </w:rPr>
  </w:style>
  <w:style w:type="character" w:styleId="BookTitle">
    <w:name w:val="Book Title"/>
    <w:basedOn w:val="DefaultParagraphFont"/>
    <w:uiPriority w:val="33"/>
    <w:qFormat/>
    <w:rsid w:val="00FC693F"/>
    <w:rPr>
      <w:b/>
      <w:bCs/>
      <w:smallCaps/>
      <w:color w:val="000000"/>
      <w:spacing w:val="5"/>
    </w:rPr>
  </w:style>
  <w:style w:type="paragraph" w:styleId="TOCHeading">
    <w:name w:val="TOC Heading"/>
    <w:basedOn w:val="Heading1"/>
    <w:next w:val="Normal"/>
    <w:uiPriority w:val="39"/>
    <w:semiHidden/>
    <w:unhideWhenUsed/>
    <w:qFormat/>
    <w:rsid w:val="00FC693F"/>
    <w:pPr>
      <w:outlineLvl w:val="9"/>
    </w:pPr>
    <w:rPr>
      <w:color w:val="000000"/>
    </w:rPr>
  </w:style>
  <w:style w:type="table" w:styleId="TableGrid">
    <w:name w:val="Table Grid"/>
    <w:basedOn w:val="TableNormal"/>
    <w:uiPriority w:val="59"/>
    <w:rsid w:val="00FC693F"/>
    <w:pPr>
      <w:spacing w:after="0" w:line="240" w:lineRule="auto"/>
    </w:pPr>
    <w:rPr>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