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100"/>
        <w:jc w:val="center"/>
      </w:pPr>
      <w:r>
        <w:rPr>
          <w:rFonts w:ascii="Times New Roman" w:hAnsi="Times New Roman" w:eastAsia="Times New Roman"/>
          <w:b/>
          <w:sz w:val="23"/>
        </w:rPr>
        <w:t>[DOSYANIN BULUNDUĞU CUMHURİYET BAŞSAVCILIĞINA /</w:t>
        <w:br/>
        <w:t>HÂKİMLİĞE / MAHKEMEYE]</w:t>
      </w:r>
    </w:p>
    <w:p>
      <w:pPr>
        <w:keepLines/>
      </w:pPr>
      <w:r>
        <w:rPr>
          <w:rFonts w:ascii="Times New Roman" w:hAnsi="Times New Roman" w:eastAsia="Times New Roman"/>
          <w:b/>
        </w:rPr>
        <w:t xml:space="preserve">DOSYA NO: </w:t>
      </w:r>
      <w:r>
        <w:rPr>
          <w:rFonts w:ascii="Times New Roman" w:hAnsi="Times New Roman" w:eastAsia="Times New Roman"/>
        </w:rPr>
        <w:t>[Soruşturma / sorgu / esas numarası]</w:t>
      </w:r>
    </w:p>
    <w:p>
      <w:pPr>
        <w:keepLines/>
      </w:pPr>
      <w:r>
        <w:rPr>
          <w:rFonts w:ascii="Times New Roman" w:hAnsi="Times New Roman" w:eastAsia="Times New Roman"/>
          <w:b/>
        </w:rPr>
        <w:t xml:space="preserve">TALEPTE BULUNAN: </w:t>
      </w:r>
      <w:r>
        <w:rPr>
          <w:rFonts w:ascii="Times New Roman" w:hAnsi="Times New Roman" w:eastAsia="Times New Roman"/>
        </w:rPr>
        <w:t>[Mağdur veya nafaka alacaklısı ad-soyad, kimlik ve adres]</w:t>
      </w:r>
    </w:p>
    <w:p>
      <w:pPr>
        <w:keepLines/>
      </w:pPr>
      <w:r>
        <w:rPr>
          <w:rFonts w:ascii="Times New Roman" w:hAnsi="Times New Roman" w:eastAsia="Times New Roman"/>
          <w:b/>
        </w:rPr>
        <w:t xml:space="preserve">VEKİLİ: </w:t>
      </w:r>
      <w:r>
        <w:rPr>
          <w:rFonts w:ascii="Times New Roman" w:hAnsi="Times New Roman" w:eastAsia="Times New Roman"/>
        </w:rPr>
        <w:t>[Varsa avukat adı-soyadı, baro sicili ve UETS]</w:t>
      </w:r>
    </w:p>
    <w:p>
      <w:pPr>
        <w:keepLines/>
      </w:pPr>
      <w:r>
        <w:rPr>
          <w:rFonts w:ascii="Times New Roman" w:hAnsi="Times New Roman" w:eastAsia="Times New Roman"/>
          <w:b/>
        </w:rPr>
        <w:t xml:space="preserve">ŞÜPHELİ / SANIK: </w:t>
      </w:r>
      <w:r>
        <w:rPr>
          <w:rFonts w:ascii="Times New Roman" w:hAnsi="Times New Roman" w:eastAsia="Times New Roman"/>
        </w:rPr>
        <w:t>[Ad-soyad]</w:t>
      </w:r>
    </w:p>
    <w:p>
      <w:pPr>
        <w:keepLines/>
      </w:pPr>
      <w:r>
        <w:rPr>
          <w:rFonts w:ascii="Times New Roman" w:hAnsi="Times New Roman" w:eastAsia="Times New Roman"/>
          <w:b/>
        </w:rPr>
        <w:t xml:space="preserve">KONU: </w:t>
      </w:r>
      <w:r>
        <w:rPr>
          <w:rFonts w:ascii="Times New Roman" w:hAnsi="Times New Roman" w:eastAsia="Times New Roman"/>
        </w:rPr>
        <w:t>CMK m.114/[1 veya 2] uyarınca güvence hesabının mağdur hakları veya nafaka borcu için ayrılmış kısmından [belgeli tutar] TL'nin tarafıma ödenmesinin emredilmesi talebidir.</w:t>
      </w:r>
    </w:p>
    <w:p>
      <w:pPr>
        <w:pStyle w:val="Heading1"/>
        <w:keepNext/>
        <w:keepLines/>
      </w:pPr>
      <w:r>
        <w:rPr>
          <w:rFonts w:ascii="Times New Roman" w:hAnsi="Times New Roman" w:eastAsia="Times New Roman"/>
        </w:rPr>
        <w:t>AÇIKLAMALAR</w:t>
      </w:r>
    </w:p>
    <w:p>
      <w:pPr>
        <w:keepLines/>
        <w:ind w:firstLine="230"/>
      </w:pPr>
      <w:r>
        <w:rPr>
          <w:rFonts w:ascii="Times New Roman" w:hAnsi="Times New Roman" w:eastAsia="Times New Roman"/>
        </w:rPr>
        <w:t>1. Yukarıda numarası yazılı dosyada [kararı veren merci] tarafından [tarih ve sayı] tarihli kararla, şüpheli/sanık hakkında CMK m.109/3-f kapsamında [gerçek güvence tutarı] TL güvence gösterilmesine karar verilmiştir. Güvence [tarih ve dekont bilgisi] ile yatırılmıştır.</w:t>
      </w:r>
    </w:p>
    <w:p>
      <w:pPr>
        <w:keepLines/>
        <w:ind w:firstLine="230"/>
      </w:pPr>
      <w:r>
        <w:rPr>
          <w:rFonts w:ascii="Times New Roman" w:hAnsi="Times New Roman" w:eastAsia="Times New Roman"/>
        </w:rPr>
        <w:t>2. Güvence kararında CMK m.113/2 uyarınca [mağdurun hakları / nafaka borcu] için ayrıldığı belirtilen kısım [kararda yazılı gerçek tutar veya belirlenebilir pay]dır. Güncel dosya hesabı ve karar örneği ektedir. Kararda kısım gösterilmemişse, ödeme öncesinde ilgili kısmın belirlenerek kararın tamamlanmasını talep ederim.</w:t>
      </w:r>
    </w:p>
    <w:p>
      <w:pPr>
        <w:keepLines/>
        <w:ind w:firstLine="230"/>
      </w:pPr>
      <w:r>
        <w:rPr>
          <w:rFonts w:ascii="Times New Roman" w:hAnsi="Times New Roman" w:eastAsia="Times New Roman"/>
        </w:rPr>
        <w:t>3. Talebim [zarar, eski hâle getirme, belgeli masraf veya nafaka] kalemine ilişkindir. Kalemin dayanağı [belgenin adı, tarihi, numarası ve tutarı] olup ceza dosyasının konusunu oluşturan olayla bağlantısı [somut ve kısa açıklama]dır.</w:t>
      </w:r>
    </w:p>
    <w:p>
      <w:pPr>
        <w:keepLines/>
        <w:ind w:firstLine="230"/>
      </w:pPr>
      <w:r>
        <w:rPr>
          <w:rFonts w:ascii="Times New Roman" w:hAnsi="Times New Roman" w:eastAsia="Times New Roman"/>
        </w:rPr>
        <w:t>4. [CMK 114/1 seçeneği:] Şüpheli/sanık, [tarih] tarihli imzalı beyanıyla, güvencenin yukarıda tanımlanan kısmından [tutar] TL'nin tarafıma ödenmesine açıkça rıza göstermiştir. Ben de hak sahibi olarak ödemenin yapılmasını istiyorum. Kapsamı belirli rıza beyanı Ek-[ ] olarak sunulmuştur.</w:t>
      </w:r>
    </w:p>
    <w:p>
      <w:pPr>
        <w:keepLines/>
        <w:ind w:firstLine="230"/>
      </w:pPr>
      <w:r>
        <w:rPr>
          <w:rFonts w:ascii="Times New Roman" w:hAnsi="Times New Roman" w:eastAsia="Times New Roman"/>
        </w:rPr>
        <w:t>5. [CMK 114/2 seçeneği:] [Mahkeme adı]nın [esas-karar numarası] sayılı ve [tarih] tarihli kararıyla, soruşturma/kovuşturmanın konusunu oluşturan olay nedeniyle lehime [tutar ve alacak türü] hükmedilmiştir. Karar örneği ve gereken kesinleşme/icra edilebilirlik kaydı ektedir. Bu nedenle CMK m.114/2 uyarınca şüpheli/sanığın rızası aranmadan ödeme emri verilebilir.</w:t>
      </w:r>
    </w:p>
    <w:p>
      <w:pPr>
        <w:keepLines/>
        <w:ind w:firstLine="230"/>
      </w:pPr>
      <w:r>
        <w:rPr>
          <w:rFonts w:ascii="Times New Roman" w:hAnsi="Times New Roman" w:eastAsia="Times New Roman"/>
        </w:rPr>
        <w:t>6. [Varsa] Aynı alacak için [kaynak] üzerinden [tutar] TL tahsil edilmiş; talep tarihindeki net bakiye [tutar] TL kalmıştır. Mükerrer ödeme istenmemektedir. Ödemenin [hangi kaleme] mahsup edilerek muhasebe kaydına işlenmesini talep ederim.</w:t>
      </w:r>
    </w:p>
    <w:p>
      <w:pPr>
        <w:keepLines/>
        <w:ind w:firstLine="230"/>
      </w:pPr>
      <w:r>
        <w:rPr>
          <w:rFonts w:ascii="Times New Roman" w:hAnsi="Times New Roman" w:eastAsia="Times New Roman"/>
        </w:rPr>
        <w:t>7. Talep, yalnız CMK m.113 kapsamında mağdur hakları veya nafaka borcu için ayrılan ve dosya hesabında mevcut bulunan kısma yöneliktir. Şüpheli/sanığın hazır bulunması, kamusal giderler veya para cezaları için ayrılan kısımlar üzerinde talepte bulunulmamakta; diğer adli kontrol yükümlülüklerinin sona erdiği ileri sürülmemektedir.</w:t>
      </w:r>
    </w:p>
    <w:p>
      <w:pPr>
        <w:keepLines/>
        <w:ind w:firstLine="230"/>
      </w:pPr>
      <w:r>
        <w:rPr>
          <w:rFonts w:ascii="Times New Roman" w:hAnsi="Times New Roman" w:eastAsia="Times New Roman"/>
        </w:rPr>
        <w:t>8. Ödeme emrinde hak sahibinin kimliği, ödeme tutarı, alacak kalemi, doğrulanmış ödeme yöntemi ve güvence hesabından düşülecek kısım açıkça gösterilmelidir. Ödeme sonrası kalan güvence ile devam eden kısımların da dosya ve muhasebe kaydında görünür olması gerekir.</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Ceza Muhakemesi Kanunu m.109/3-f, 113, 114, 115 ve somut olaya uygulanacak diğer hükümler.</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güvence ve adli kontrol kararının tam örneği; Ek-2 yatırma dekontu ve güncel dosya hesabı; Ek-3 mağdur veya nafaka alacaklısı sıfatını gösteren kayıt; Ek-4 zarar, masraf, eski hâle getirme veya nafaka belgeleri; Ek-5 CMK 114/1 uygulanıyorsa şüpheli/sanığın kapsamı belirli rıza beyanı; Ek-6 CMK 114/2 uygulanıyorsa hak sahibi lehindeki yargı kararı ve gereken şerhler; Ek-7 tahsilat ve mahsup dökümü; Ek-8 vekâletname veya temsil belgesi.</w:t>
      </w:r>
    </w:p>
    <w:p>
      <w:pPr>
        <w:pStyle w:val="Heading1"/>
        <w:keepNext/>
        <w:keepLines/>
      </w:pPr>
      <w:r>
        <w:rPr>
          <w:rFonts w:ascii="Times New Roman" w:hAnsi="Times New Roman" w:eastAsia="Times New Roman"/>
        </w:rPr>
        <w:t>SONUÇ VE İSTEM</w:t>
      </w:r>
    </w:p>
    <w:p>
      <w:pPr>
        <w:keepLines/>
        <w:ind w:firstLine="230"/>
      </w:pPr>
      <w:r>
        <w:rPr>
          <w:rFonts w:ascii="Times New Roman" w:hAnsi="Times New Roman" w:eastAsia="Times New Roman"/>
        </w:rPr>
        <w:t>Açıklanan nedenlerle; (1) CMK m.114/[1 veya 2] uyarınca güvence hesabının [mağdur hakları / nafaka] için ayrılan ve dosyada mevcut bulunan kısmından belgeli ve ödenmemiş [tutar] TL'nin [hak sahibinin doğrulanmış ödeme bilgisi] üzerinden tarafıma ödenmesinin emredilmesine, (2) ödeme öncesinde ilgili güvence kısmının ve kullanılabilir bakiyenin teyidine, (3) ödemenin alacak kalemine mahsup edilerek dosya ve muhasebe kaydına işlenmesine, (4) ödeme sonrası kalan güvence tutarı ile devam eden kısımların açıkça gösterilmesine karar verilmesini saygıyla arz ve talep ederim. [Tarih]</w:t>
      </w:r>
    </w:p>
    <w:p>
      <w:pPr>
        <w:jc w:val="right"/>
      </w:pPr>
      <w:r>
        <w:rPr>
          <w:rFonts w:ascii="Times New Roman" w:hAnsi="Times New Roman" w:eastAsia="Times New Roman"/>
          <w:b/>
        </w:rPr>
        <w:t>[Talepte bulunan veya vekili]</w:t>
        <w:br/>
        <w:t>[Ad-soyad]</w:t>
        <w:br/>
        <w:t>[İmza / E-imza]</w:t>
      </w:r>
    </w:p>
    <w:sectPr w:rsidR="00FC693F" w:rsidRPr="0006063C" w:rsidSect="00034616">
      <w:pgSz w:w="12240" w:h="15840"/>
      <w:pgMar w:top="835" w:right="1037" w:bottom="749"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eastAsia="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ascii="Times New Roman" w:hAnsi="Times New Roman" w:eastAsia="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114 Güvenceden Mağdura veya Nafaka Alacaklısına Önceden Ödeme Talep Dilekçesi</dc:title>
  <dc:subject>Adli kontrol güvencesinden mağdur veya nafaka alacaklısına önceden ödeme talebi</dc:subject>
  <dc:creator>Av. Halil Bakırcı</dc:creator>
  <cp:keywords>CMK 114, önceden ödetme, güvence, mağdur, nafaka alacaklısı, ödeme dilekçesi</cp:keywords>
  <dc:description>generated by python-docx</dc:description>
  <cp:lastModifiedBy/>
  <cp:revision>1</cp:revision>
  <dcterms:created xsi:type="dcterms:W3CDTF">2013-12-23T23:15:00Z</dcterms:created>
  <dcterms:modified xsi:type="dcterms:W3CDTF">2013-12-23T23:15:00Z</dcterms:modified>
  <cp:category/>
</cp:coreProperties>
</file>