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67/4 Bilirkişi Raporu Örneğinin Verilmesi Dilekçesi</w:t>
      </w:r>
    </w:p>
    <w:p>
      <w:pPr>
        <w:keepNext/>
        <w:widowControl/>
        <w:jc w:val="center"/>
      </w:pPr>
      <w:r>
        <w:rPr>
          <w:b/>
        </w:rPr>
        <w:t>[SORUŞTURMAYI YÜRÜTEN CUMHURİYET BAŞSAVCILIĞINA / DAVAYA BAKAN CEZA MAHKEMESİNE]</w:t>
      </w:r>
    </w:p>
    <w:p>
      <w:pPr>
        <w:widowControl/>
      </w:pPr>
      <w:r>
        <w:rPr>
          <w:b/>
        </w:rPr>
        <w:t>DOSYA NO:</w:t>
      </w:r>
      <w:r>
        <w:t xml:space="preserve"> [Soruşturma / esas numarası]</w:t>
      </w:r>
      <w:r>
        <w:br/>
      </w:r>
      <w:r>
        <w:rPr>
          <w:b/>
        </w:rPr>
        <w:t>TALEPTE BULUNAN:</w:t>
      </w:r>
      <w:r>
        <w:t xml:space="preserve"> [Ad soyad ve dosyadaki sıfat]</w:t>
      </w:r>
      <w:r>
        <w:br/>
      </w:r>
      <w:r>
        <w:rPr>
          <w:b/>
        </w:rPr>
        <w:t>MÜDAFİİ / VEKİLİ:</w:t>
      </w:r>
      <w:r>
        <w:t xml:space="preserve"> [Varsa ad soyad ve baro sicili]</w:t>
      </w:r>
      <w:r>
        <w:br/>
      </w:r>
      <w:r>
        <w:rPr>
          <w:b/>
        </w:rPr>
        <w:t>RAPOR:</w:t>
      </w:r>
      <w:r>
        <w:t xml:space="preserve"> [Tarih, bilirkişi veya kurul, inceleme konusu ve evrak numarası]</w:t>
      </w:r>
    </w:p>
    <w:p>
      <w:pPr>
        <w:widowControl/>
      </w:pPr>
      <w:r>
        <w:rPr>
          <w:b/>
        </w:rPr>
        <w:t>KONU:</w:t>
      </w:r>
      <w:r>
        <w:t xml:space="preserve"> Dosyaya sunulmuş [tarihli] bilirkişi raporu ile raporun ayrılmaz eklerinin CMK m.67/4 uyarınca tarafımıza tam ve okunabilir örnek olarak verilmesi/gönderilmesi; teslim veya gönderim kapsamının dosya kaydında gösterilmesi talebidir.</w:t>
      </w:r>
    </w:p>
    <w:p>
      <w:pPr>
        <w:keepNext/>
        <w:widowControl/>
      </w:pPr>
      <w:r>
        <w:rPr>
          <w:b/>
        </w:rPr>
        <w:t>AÇIKLAMALAR</w:t>
      </w:r>
    </w:p>
    <w:p>
      <w:pPr>
        <w:widowControl/>
      </w:pPr>
      <w:r>
        <w:t>1. [Tarih ve numara] sayılı görevlendirme kararıyla [bilirkişi/kurul adı] tarafından [inceleme konusu] hakkında rapor hazırlanmıştır. Rapor, [dosyadaki gerçek teslim tarihi] tarihinde [UYAP/fiziki evrak numarası] ile dosyaya sunulmuştur. Bu bilgi [evrak kaydı/tutanak] üzerinden doğrulanmıştır.</w:t>
      </w:r>
    </w:p>
    <w:p>
      <w:pPr>
        <w:widowControl/>
      </w:pPr>
      <w:r>
        <w:t>2. Başvuranın dosyadaki sıfatı [şüpheli/sanık/katılan/müdafi/vekil/kanuni temsilci]dir. CMK m.67/4’te rapor örneği verilebilecek veya gönderilebilecek kişiler arasında bu sıfat açıkça yer almaktadır. [Varsa sıfat kaydının tarih ve evrak bilgisi.]</w:t>
      </w:r>
    </w:p>
    <w:p>
      <w:pPr>
        <w:widowControl/>
      </w:pPr>
      <w:r>
        <w:t>3. [Kontrol tarihi] itibarıyla tarafımızda bulunan nüsha [hiç verilmemiştir / yalnız ... sayfadır / aşağıdaki ekleri içermemektedir / elektronik olarak açılamamaktadır]. Dosyada raporun [toplam sayfa ve ek bilgisi] bulunduğu [rapor kapağı, ek listesi veya evrak kaydı] üzerinden görülmektedir. Eksiklik genel bir iddiaya değil, aşağıda numaralandırılan kayıtlara dayanmaktadır.</w:t>
      </w:r>
    </w:p>
    <w:p>
      <w:pPr>
        <w:widowControl/>
      </w:pPr>
      <w:r>
        <w:t>4. Tarafımıza verilmesini istediğimiz belge; [tarihli] kök/ek bilirkişi raporunun bütün sayfaları, imza bölümleri ve raporun kendi ek listesinde yazılı [Ek-1 ..., Ek-2 ...] belgeleridir. Dosyadaki diğer evrakın tamamının gönderilmesi istenmemekte; talep belirli rapor ve onun dosyaya sunulmuş ayrılmaz ekleriyle sınırlandırılmaktadır.</w:t>
      </w:r>
    </w:p>
    <w:p>
      <w:pPr>
        <w:widowControl/>
      </w:pPr>
      <w:r>
        <w:t>5. [Duruşmada doğrudan teslim talep ediliyorsa:] Rapor örneğinin [duruşma tarihi] tarihli oturumda doğrudan verilmesini; teslim edilen raporun tarihi, sayfa sayısı, ekleri ve teslim alan kişinin sıfatının duruşma tutanağında gösterilmesini talep ediyoruz.</w:t>
      </w:r>
    </w:p>
    <w:p>
      <w:pPr>
        <w:widowControl/>
      </w:pPr>
      <w:r>
        <w:t>6. [Posta yoluyla gönderim talep ediliyorsa:] Rapor ile yukarıda sayılan eklerin, dosyada kayıtlı güncel [muhatap ve adres] bilgisine iadeli taahhütlü olarak gönderilmesini; üst yazıda gönderilen raporun tarih ve eklerinin ayrı ayrı gösterilmesini talep ediyoruz.</w:t>
      </w:r>
    </w:p>
    <w:p>
      <w:pPr>
        <w:widowControl/>
      </w:pPr>
      <w:r>
        <w:t>7. [Somut dosyada mevcutsa:] Rapora ilişkin [elektronik/fiziki] bildirim kaydında [teslim edilen sayfa veya ek] görünmekte; ancak [eksik sayfa/ek/dosya] bulunmamaktadır. Bu nedenle önceki bildirimin yok sayılması değil, eksik kalan rapor bölümünün tam ve okunabilir örnek olarak tamamlanması istenmektedir.</w:t>
      </w:r>
    </w:p>
    <w:p>
      <w:pPr>
        <w:widowControl/>
      </w:pPr>
      <w:r>
        <w:t>8. CMK m.67/5 kapsamında [tarih] tarihli kararla [süre] verilmiştir / henüz süre kararı dosyada görülmemektedir. Raporun tam örneği olmadan yöntem, veri, hesap ve ekler birlikte incelenememektedir. Bu dilekçe süreyi kendiliğinden durdurduğu iddiasıyla sunulmamış; tam örneğin teslimi ve rapor hakkında istem bildirme imkânının korunması konusunda açık ara karar verilmesi talep edilmiştir.</w:t>
      </w:r>
    </w:p>
    <w:p>
      <w:pPr>
        <w:widowControl/>
      </w:pPr>
      <w:r>
        <w:t>9. Rapor örneğinin verilmesi talebi, raporun içeriğinin kabul edildiği veya reddedildiği yönünde peşin beyan değildir. Tam nüsha alındıktan sonra görevlendirme soruları, kullanılan materyal, yöntem, hesap, imzalar, kurul içi görüşler ve ekler incelenecek; CMK m.67/5 kapsamındaki istemler verilen süre içinde somutlaştırılacaktır.</w:t>
      </w:r>
    </w:p>
    <w:p>
      <w:pPr>
        <w:widowControl/>
      </w:pPr>
      <w:r>
        <w:t>10. Teslim edilecek veya gönderilecek nüshanın dosyaya sunulmuş son ve imzalı raporla aynı olması; varsa ayrık görüşlerin, ayrı raporların ve eklerin dışarıda bırakılmaması gerekir. Hangi belgenin verildiğinin evrak veya tutanak kaydında açıkça gösterilmesi, sonraki inceleme ve süre denetimi için zorunludur.</w:t>
      </w:r>
    </w:p>
    <w:p>
      <w:pPr>
        <w:keepNext/>
        <w:widowControl/>
      </w:pPr>
      <w:r>
        <w:rPr>
          <w:b/>
        </w:rPr>
        <w:t>HUKUKİ NEDENLER:</w:t>
      </w:r>
      <w:r>
        <w:t xml:space="preserve"> 5271 sayılı Ceza Muhakemesi Kanunu m.63, 67/1, 67/2, 67/4, 67/5; başvuranın sıfatına ve dosyanın evresine göre m.153, m.234 ve ilgili tebligat hükümleri.</w:t>
      </w:r>
    </w:p>
    <w:p>
      <w:pPr>
        <w:keepNext/>
        <w:widowControl/>
      </w:pPr>
      <w:r>
        <w:rPr>
          <w:b/>
        </w:rPr>
        <w:t>DAYANAK KAYITLAR:</w:t>
      </w:r>
      <w:r>
        <w:t xml:space="preserve"> Bilirkişi görevlendirme kararı, raporun dosyaya teslim evrakı, başvuranın sıfat kaydı, varsa eldeki eksik rapor nüshası ve ek listesi, duruşma tutanağı, gönderi/teslim kaydı, UYAP evrak bilgisi ve CMK m.67/5 süre kararı.</w:t>
      </w:r>
    </w:p>
    <w:p>
      <w:pPr>
        <w:keepNext/>
        <w:widowControl/>
      </w:pPr>
      <w:r>
        <w:rPr>
          <w:b/>
        </w:rPr>
        <w:t>SONUÇ VE İSTEM:</w:t>
      </w:r>
      <w:r>
        <w:t xml:space="preserve"> Açıklanan nedenlerle; 1) [tarih ve evrak numaralı] bilirkişi raporunun bütün sayfaları, imza bölümleri ve raporun dosyaya sunulmuş [adı yazılı] ekleriyle birlikte CMK m.67/4 uyarınca [duruşmada doğrudan verilmesine / dosyada kayıtlı doğru muhataba iadeli taahhütlü gönderilmesine], 2) teslim veya gönderim kapsamının rapor tarihi, sayfa sayısı ve ekler gösterilerek tutanak ya da üst yazıya bağlanmasına, 3) CMK m.67/5 kapsamında rapor hakkında istem bildirme imkânının tam nüshaya erişim sağlanarak korunması konusunda açık karar verilmesine karar verilmesini saygıyla arz ve talep ederim.</w:t>
      </w:r>
    </w:p>
    <w:p>
      <w:pPr>
        <w:widowControl/>
      </w:pPr>
      <w:r>
        <w:t>[Tarih]</w:t>
      </w:r>
      <w:r>
        <w:br/>
      </w:r>
      <w:r>
        <w:rPr>
          <w:b/>
        </w:rPr>
        <w:t>[Talepte Bulunan / Müdafi / Vekil]</w:t>
      </w:r>
      <w:r>
        <w:br/>
      </w:r>
      <w:r>
        <w:t>[Ad soyad · Baro sicili varsa · İmza]</w:t>
      </w:r>
    </w:p>
    <w:p>
      <w:pPr>
        <w:keepNext/>
        <w:widowControl/>
      </w:pPr>
      <w:r>
        <w:rPr>
          <w:b/>
        </w:rPr>
        <w:t>EKLER:</w:t>
      </w:r>
      <w:r>
        <w:t xml:space="preserve"> 1. Raporun dosyaya teslim kaydı 2. Başvuranın sıfat kaydı 3. Varsa eksik rapor nüshası ve ek listesi 4. Duruşma veya gönderi kaydı 5. CMK m.67/5 süre kararı 6. Eksik dijital eke ilişkin tarihli ekran/evrak kaydı.</w:t>
      </w:r>
    </w:p>
    <w:sectPr w:rsidR="00FC693F" w:rsidRPr="0006063C" w:rsidSect="00034616">
      <w:pgSz w:w="12240" w:h="15840"/>
      <w:pgMar w:top="979" w:right="1181" w:bottom="979"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4" w:lineRule="auto"/>
    </w:pPr>
    <w:rPr>
      <w:rFonts w:ascii="Times New Roman" w:hAnsi="Times New Roman" w:cs="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Times New Roman" w:hAnsi="Times New Roman" w:cs="Times New Roman"/>
      <w:b/>
      <w:color w:val="000000"/>
      <w:spacing w:val="5"/>
      <w:kern w:val="28"/>
      <w:sz w:val="27"/>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67/4 Bilirkişi Raporu Örneğinin Verilmesi Dilekçesi</dc:title>
  <dc:subject>Ceza dosyasında tamamlanmış bilirkişi raporu ve eklerinin ilgiliye verilmesi veya gönderilmesi talebi</dc:subject>
  <dc:creator>Av. Halil Bakırcı</dc:creator>
  <cp:keywords>CMK 67/4, bilirkişi raporu örneği, rapor teslimi, iadeli taahhütlü, ceza dosyası</cp:keywords>
  <dc:description>generated by python-docx</dc:description>
  <cp:lastModifiedBy/>
  <cp:revision>1</cp:revision>
  <dcterms:created xsi:type="dcterms:W3CDTF">2013-12-23T23:15:00Z</dcterms:created>
  <dcterms:modified xsi:type="dcterms:W3CDTF">2013-12-23T23:15:00Z</dcterms:modified>
  <cp:category/>
</cp:coreProperties>
</file>