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69 Ceza Dosyasında Bilirkişinin Reddi Dilekçesi</w:t>
      </w:r>
    </w:p>
    <w:p>
      <w:pPr>
        <w:keepNext/>
        <w:widowControl/>
        <w:jc w:val="center"/>
      </w:pPr>
      <w:r>
        <w:rPr>
          <w:b/>
        </w:rPr>
        <w:t>[… CUMHURİYET BAŞSAVCILIĞINA / … CEZA MAHKEMESİNE / … SULH CEZA HÂKİMLİĞİNE]</w:t>
      </w:r>
    </w:p>
    <w:p>
      <w:pPr>
        <w:widowControl/>
      </w:pPr>
      <w:r>
        <w:rPr>
          <w:b/>
        </w:rPr>
        <w:t>DOSYA NO:</w:t>
      </w:r>
      <w:r>
        <w:t xml:space="preserve"> [Soruşturma / esas / değişik iş numarası]</w:t>
      </w:r>
      <w:r>
        <w:br/>
      </w:r>
      <w:r>
        <w:rPr>
          <w:b/>
        </w:rPr>
        <w:t>RET İSTEMİNDE BULUNAN:</w:t>
      </w:r>
      <w:r>
        <w:t xml:space="preserve"> [Cumhuriyet savcısı / katılan / şüpheli / sanık / müdafi / vekil / kanuni temsilci; ad-soyad ve adres]</w:t>
      </w:r>
      <w:r>
        <w:br/>
      </w:r>
      <w:r>
        <w:rPr>
          <w:b/>
        </w:rPr>
        <w:t>MÜDAFİİ / VEKİLİ:</w:t>
      </w:r>
      <w:r>
        <w:t xml:space="preserve"> [Varsa ad-soyad ve baro sicil]</w:t>
      </w:r>
      <w:r>
        <w:br/>
      </w:r>
      <w:r>
        <w:rPr>
          <w:b/>
        </w:rPr>
        <w:t>REDDİ İSTENEN BİLİRKİŞİ:</w:t>
      </w:r>
      <w:r>
        <w:t xml:space="preserve"> [Ad-soyad, sicil ve uzmanlık alanı]</w:t>
      </w:r>
      <w:r>
        <w:br/>
      </w:r>
      <w:r>
        <w:rPr>
          <w:b/>
        </w:rPr>
        <w:t>KONU:</w:t>
      </w:r>
      <w:r>
        <w:t xml:space="preserve"> CMK m.69 uyarınca somut ret sebebinin incelenmesi, bilirkişinin görevden alınması ve tarafsız başka bilirkişi görevlendirilmesi talebidir.</w:t>
      </w:r>
    </w:p>
    <w:p>
      <w:pPr>
        <w:keepNext/>
        <w:widowControl/>
      </w:pPr>
      <w:r>
        <w:rPr>
          <w:b/>
        </w:rPr>
        <w:t>AÇIKLAMALAR</w:t>
      </w:r>
    </w:p>
    <w:p>
      <w:pPr>
        <w:widowControl/>
      </w:pPr>
      <w:r>
        <w:t>1. [Merci] tarafından [karar tarihi] tarihinde, [inceleme konusu ve sorular] hakkında [bilirkişi adı] bilirkişi olarak görevlendirilmiştir. Görevlendirme ve bilirkişinin kimliği [tebliğ/öğrenme tarihi] tarihinde [tebligat, duruşma tutanağı veya UYAP kaydı] üzerinden öğrenilmiştir.</w:t>
      </w:r>
    </w:p>
    <w:p>
      <w:pPr>
        <w:widowControl/>
      </w:pPr>
      <w:r>
        <w:t>2. Bilirkişi hakkında ileri sürülen ret nedeni şudur: [CMK m.22’deki somut yasaklılık bağını veya CMK m.24/1 kapsamındaki tarafsızlığı şüpheye düşüren ilişkiyi açıkça yazın]. İlişkinin tarafı, başlangıç ve bitiş tarihi, dosya konusu ile bağlantısı ve hâlen devam edip etmediği aşağıdaki kayıtlarla doğrulanmaktadır.</w:t>
      </w:r>
    </w:p>
    <w:p>
      <w:pPr>
        <w:widowControl/>
      </w:pPr>
      <w:r>
        <w:t>3. Ret nedeninin dayandığı olgular: [Olgu 1 ve tarih], [olgu 2 ve tarih], [olgu 3 ve tarih]. Bu olgular [ticaret sicili / görev kaydı / sözleşme / önceki dosya tutanağı / resmî hısımlık kaydı / diğer hukuka uygun belge] ile sabittir. Her belgenin hangi olguyu gösterdiği ekler listesinde açıklanmıştır.</w:t>
      </w:r>
    </w:p>
    <w:p>
      <w:pPr>
        <w:widowControl/>
      </w:pPr>
      <w:r>
        <w:t>4. Ret sebebi [öğrenme tarihi] tarihinde [belgenin veya işlemin adı] aracılığıyla öğrenilmiş ve başvuru gecikmeksizin yapılmıştır. [Soruşturma evresinde savcı istemi kabul etmemişse:] Aynı istem [tarih] tarihinde Cumhuriyet Başsavcılığına sunulmuş; [karar/işlem tarihi ve numarası] ile kabul edilmemiştir. Bu nedenle CMK m.69/3 uyarınca sulh ceza hâkimliğinin incelemesi istenmektedir.</w:t>
      </w:r>
    </w:p>
    <w:p>
      <w:pPr>
        <w:widowControl/>
      </w:pPr>
      <w:r>
        <w:t>5. CMK m.69/1 uyarınca hâkimin reddini gerektiren sebepler bilirkişi hakkında da geçerlidir. Somut olayda [CMK m.22’nin ilgili bendi / CMK m.24/1] kapsamında açıklanan bağ, bilirkişinin görevini bağımsız ve tarafsız biçimde yürütmesine ilişkin objektif güveni ortadan kaldırmaktadır. Bilirkişilik Yönetmeliği m.8 ve m.9 da bağımsızlığı zedeleyen ilişkilerden uzak durmayı ve yakın ya da iş ilişkisi bulunan kişilerin ilgili olduğu dosyada görevi kabul etmemeyi emreder.</w:t>
      </w:r>
    </w:p>
    <w:p>
      <w:pPr>
        <w:widowControl/>
      </w:pPr>
      <w:r>
        <w:t>6. Talep raporun sonucuna duyulan memnuniyetsizliğe dayanmamaktadır. [Rapor henüz sunulmadıysa:] Bilirkişi incelemesi tamamlanmadan ret sebebi bildirilmiştir. [Rapor sunulduysa:] Ret sebebi raporun tebliğinden sonra [gerçek öğrenme kaydı] ile ortaya çıkmış; raporun teknik içeriğine ilişkin CMK m.67 itirazlarımız ayrı başlıkta sunulmuştur.</w:t>
      </w:r>
    </w:p>
    <w:p>
      <w:pPr>
        <w:widowControl/>
      </w:pPr>
      <w:r>
        <w:t>7. Ret istemi kabul edildiğinde mevcut bilirkişinin görevlendirmesinin kaldırılması, teslim edilen materyalin merci gözetiminde geri alınması ve aynı uzmanlık alanından bağımsız, tarafsız başka bilirkişi görevlendirilmesi gerekmektedir. Dosya veya delilin korunmasına ilişkin geçici işlemlerin nasıl yürütüleceği hususunda merciinizce açık karar kurulması talep olunur.</w:t>
      </w:r>
    </w:p>
    <w:p>
      <w:pPr>
        <w:keepNext/>
        <w:widowControl/>
      </w:pPr>
      <w:r>
        <w:rPr>
          <w:b/>
        </w:rPr>
        <w:t>HUKUKİ NEDENLER:</w:t>
      </w:r>
      <w:r>
        <w:t xml:space="preserve"> 5271 sayılı Ceza Muhakemesi Kanunu m.22, 24, 25, 26, 34, 63, 66, 67, 69 ve ilgili hükümler; 6754 sayılı Bilirkişilik Kanunu; Bilirkişilik Yönetmeliği m.5, 8, 9 ve ilgili hükümler.</w:t>
      </w:r>
    </w:p>
    <w:p>
      <w:pPr>
        <w:keepNext/>
        <w:widowControl/>
      </w:pPr>
      <w:r>
        <w:rPr>
          <w:b/>
        </w:rPr>
        <w:t>DELİLLER:</w:t>
      </w:r>
      <w:r>
        <w:t xml:space="preserve"> Görevlendirme kararı; bilirkişi adının bildirildiği tebligat veya tutanak; ret sebebini ve öğrenme tarihini gösteren hukuka uygun kayıtlar; varsa önceki görev veya iş ilişkisi belgesi; UYAP evrak kayıtları ve dosyada mevcut diğer deliller.</w:t>
      </w:r>
    </w:p>
    <w:p>
      <w:pPr>
        <w:keepNext/>
        <w:widowControl/>
      </w:pPr>
      <w:r>
        <w:rPr>
          <w:b/>
        </w:rPr>
        <w:t>SONUÇ VE İSTEM:</w:t>
      </w:r>
      <w:r>
        <w:t xml:space="preserve"> Açıklanan ve belgelenen nedenlerle; 1) [bilirkişi adı] hakkındaki CMK m.69 kapsamındaki ret istemimizin kabulüne, 2) bilirkişinin bu dosyadaki görevlendirmesinin kaldırılmasına, 3) teslim edilen dosya ve inceleme materyalinin merci gözetiminde geri alınmasına, 4) gerekli uzmanlık alanından bağımsız ve tarafsız başka bilirkişi görevlendirilmesine, 5) [rapor sunulmuşsa] mevcut raporun hükme esas alınmamasına ve yeni bilirkişi incelemesi yaptırılmasına karar verilmesini saygıyla arz ve talep ederim.</w:t>
      </w:r>
    </w:p>
    <w:p>
      <w:pPr>
        <w:widowControl/>
      </w:pPr>
      <w:r>
        <w:t>[Tarih]</w:t>
      </w:r>
      <w:r>
        <w:br/>
      </w:r>
      <w:r>
        <w:t>[Ret isteminde bulunan / müdafi / vekil]</w:t>
      </w:r>
      <w:r>
        <w:br/>
      </w:r>
      <w:r>
        <w:t>[Ad soyad]</w:t>
      </w:r>
      <w:r>
        <w:br/>
      </w:r>
      <w:r>
        <w:t>[İmza]</w:t>
      </w:r>
    </w:p>
    <w:p>
      <w:pPr>
        <w:keepNext/>
        <w:widowControl/>
      </w:pPr>
      <w:r>
        <w:rPr>
          <w:b/>
        </w:rPr>
        <w:t>EKLER:</w:t>
      </w:r>
      <w:r>
        <w:t xml:space="preserve"> 1. Görevlendirme ve bildirim kaydı 2. Ret sebebini gösteren belgeler 3. Öğrenme tarihini gösteren kayıt 4. [Soruşturmada varsa] Cumhuriyet savcısının kabul etmeme işlemi 5. Diğer ilgili belgeler.</w:t>
      </w:r>
    </w:p>
    <w:sectPr w:rsidR="00FC693F" w:rsidRPr="0006063C" w:rsidSect="00034616">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8" w:line="240" w:lineRule="auto"/>
    </w:pPr>
    <w:rPr>
      <w:rFonts w:ascii="Times New Roman" w:hAnsi="Times New Roman" w:cs="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Times New Roman" w:hAnsi="Times New Roman" w:cs="Times New Roman"/>
      <w:b/>
      <w:color w:val="000000"/>
      <w:spacing w:val="5"/>
      <w:kern w:val="28"/>
      <w:sz w:val="27"/>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69 Ceza Dosyasında Bilirkişinin Reddi Dilekçesi</dc:title>
  <dc:subject>Ceza soruşturması veya kovuşturmasında somut ret sebebi nedeniyle bilirkişinin görevden alınması ve yeni bilirkişi görevlendirilmesi talebi</dc:subject>
  <dc:creator>Av. Halil Bakırcı</dc:creator>
  <cp:keywords>CMK 69, bilirkişinin reddi, ceza dosyası, bilirkişi</cp:keywords>
  <dc:description>generated by python-docx</dc:description>
  <cp:lastModifiedBy/>
  <cp:revision>1</cp:revision>
  <dcterms:created xsi:type="dcterms:W3CDTF">2013-12-23T23:15:00Z</dcterms:created>
  <dcterms:modified xsi:type="dcterms:W3CDTF">2013-12-23T23:15:00Z</dcterms:modified>
  <cp:category/>
</cp:coreProperties>
</file>