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</w:pPr>
      <w:r>
        <w:rPr>
          <w:b/>
        </w:rPr>
        <w:t>[İCRA DAİRESİNE]</w:t>
      </w:r>
    </w:p>
    <w:p>
      <w:r>
        <w:t>DOSYA NO: [Esas / varsa talimat numarası]</w:t>
      </w:r>
    </w:p>
    <w:p>
      <w:r>
        <w:t>İSTİHKAK İDDİASINDA BULUNAN: [Ad-soyad/unvan ve adres]</w:t>
      </w:r>
    </w:p>
    <w:p>
      <w:r>
        <w:t>KONU: [Tarih] tarihli hacizde tutanağın [sıra] numarasında yazılı [mal, marka/model/seri] üzerindeki mülkiyet iddiamın bildirilmesidir.</w:t>
      </w:r>
    </w:p>
    <w:p>
      <w:r>
        <w:t>Malı [kimden, hangi işlem ve tarihle] edindim. Haciz sırasında bulunduğu yer ve borçluyla ilişkisi [gerçek açıklama] şeklindedir. Haczi [tarih ve nasıl] öğrendim. Edinim, ödeme ve teslim belgelerim ektedir.</w:t>
      </w:r>
    </w:p>
    <w:p>
      <w:r>
        <w:t>İstihkak iddiamın tutanağa geçirilmesini ve zilyetlik durumu ile dosya kayıtlarına uygun kanuni işlemlerin yapılmasını talep ederim.</w:t>
      </w:r>
    </w:p>
    <w:p>
      <w:pPr>
        <w:keepNext/>
      </w:pPr>
      <w:r>
        <w:t>[Tarih, ad-soyad/unvan, yetkili imzası]</w:t>
      </w:r>
    </w:p>
    <w:p>
      <w:r>
        <w:t>EKLER: [Numaralı liste]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80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İstihkak İddiası Bildirimi</dc:title>
  <dc:subject>Web örneğiyle eşleşen düzenlenebilir dilekçe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