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35"/>
      </w:pPr>
      <w:r>
        <w:rPr>
          <w:b/>
          <w:sz w:val="21"/>
        </w:rPr>
        <w:t xml:space="preserve">[İLGİLİ SOSYAL GÜVENLİK İL MÜDÜRLÜĞÜ / SOSYAL GÜVENLİK MERKEZİNE]</w:t>
      </w:r>
    </w:p>
    <w:p>
      <w:pPr>
        <w:jc w:val="center"/>
        <w:spacing w:after="135"/>
      </w:pPr>
      <w:r>
        <w:rPr>
          <w:b/>
          <w:sz w:val="21"/>
        </w:rPr>
        <w:t xml:space="preserve">SGK MESLEK KODU DÜZELTME TALEP DİLEKÇESİ</w:t>
      </w:r>
    </w:p>
    <w:p>
      <w:pPr>
        <w:spacing w:after="135"/>
      </w:pPr>
      <w:r>
        <w:rPr>
          <w:sz w:val="21"/>
        </w:rPr>
        <w:t xml:space="preserve">BAŞVURAN İŞVEREN: [İşverenin resmî tam unvanı]</w:t>
      </w:r>
    </w:p>
    <w:p>
      <w:pPr>
        <w:spacing w:after="135"/>
      </w:pPr>
      <w:r>
        <w:rPr>
          <w:sz w:val="21"/>
        </w:rPr>
        <w:t xml:space="preserve">SGK İŞYERİ SİCİL NUMARASI: [Gerçek işyeri sicil numarası]</w:t>
      </w:r>
    </w:p>
    <w:p>
      <w:pPr>
        <w:spacing w:after="135"/>
      </w:pPr>
      <w:r>
        <w:rPr>
          <w:sz w:val="21"/>
        </w:rPr>
        <w:t xml:space="preserve">VERGİ KİMLİK NUMARASI: [Gerçek vergi kimlik numarası]</w:t>
      </w:r>
    </w:p>
    <w:p>
      <w:pPr>
        <w:spacing w:after="135"/>
      </w:pPr>
      <w:r>
        <w:rPr>
          <w:sz w:val="21"/>
        </w:rPr>
        <w:t xml:space="preserve">YETKİLİ TEMSİLCİ: [İşverenin yetkili temsilcisi ve yetki dayanağı]</w:t>
      </w:r>
    </w:p>
    <w:p>
      <w:pPr>
        <w:spacing w:after="135"/>
      </w:pPr>
      <w:r>
        <w:rPr>
          <w:sz w:val="21"/>
        </w:rPr>
        <w:t xml:space="preserve">VEKİLİ: Av. Halil BAKIRCI [Yalnızca usulüne uygun vekâletname varsa]</w:t>
      </w:r>
    </w:p>
    <w:p>
      <w:pPr>
        <w:spacing w:after="135"/>
      </w:pPr>
      <w:r>
        <w:rPr>
          <w:sz w:val="21"/>
        </w:rPr>
        <w:t xml:space="preserve">KONU: [Çalışanın gerçek kimliği] hakkında [dönemler] için fiilen yapılan işe uymayan meslek adı ve kodunun incelenerek düzeltilmesine ilişkin talebimizdir.</w:t>
      </w:r>
    </w:p>
    <w:p>
      <w:pPr>
        <w:spacing w:after="135"/>
      </w:pPr>
      <w:r>
        <w:rPr>
          <w:b/>
          <w:sz w:val="21"/>
        </w:rPr>
        <w:t xml:space="preserve">AÇIKLAMALAR</w:t>
      </w:r>
    </w:p>
    <w:p>
      <w:pPr>
        <w:spacing w:after="135"/>
      </w:pPr>
      <w:r>
        <w:rPr>
          <w:sz w:val="21"/>
        </w:rPr>
        <w:t xml:space="preserve">1. [Gerçek çalışan], [gerçek başlangıç tarihi] itibarıyla işyerimizin [SGK işyeri numarası] sicilinde [gerçek görev tanımı] kapsamında çalışmıştır / çalışmaktadır. Fiilen yapılan görevlerin gerçek belgeleri Ek-1’dedir.</w:t>
      </w:r>
    </w:p>
    <w:p>
      <w:pPr>
        <w:spacing w:after="135"/>
      </w:pPr>
      <w:r>
        <w:rPr>
          <w:sz w:val="21"/>
        </w:rPr>
        <w:t xml:space="preserve">2. [Yıl/ay] dönemi Muhtasar ve Prim Hizmet Beyannamesinde meslek adı ve kodu [bildirilen eski kod] olarak görülmektedir. Bildirimi gösteren resmî kayıt Ek-2’dir.</w:t>
      </w:r>
    </w:p>
    <w:p>
      <w:pPr>
        <w:spacing w:after="135"/>
      </w:pPr>
      <w:r>
        <w:rPr>
          <w:sz w:val="21"/>
        </w:rPr>
        <w:t xml:space="preserve">3. İlgili dönemde fiilen yerine getirilen görev [gerçek görev açıklaması] olup resmî tanımlara göre doğru meslek adı ve kodu [doğru kodun tam açıklaması]dır. Bu olgu, görev ve dönem kayıtlarıyla Ek-3’te karşılaştırılmıştır.</w:t>
      </w:r>
    </w:p>
    <w:p>
      <w:pPr>
        <w:spacing w:after="135"/>
      </w:pPr>
      <w:r>
        <w:rPr>
          <w:sz w:val="21"/>
        </w:rPr>
        <w:t xml:space="preserve">4. Sigortalının birden fazla dönemde farklı işlerde çalıştığı tespit edilmişse her dönemin fiilî meslek ve doğru kodu ayrı gösterilmiştir. Bütün geçmiş dönemlere aynı kodun uygulanması talep edilmemektedir.</w:t>
      </w:r>
    </w:p>
    <w:p>
      <w:pPr>
        <w:spacing w:after="135"/>
      </w:pPr>
      <w:r>
        <w:rPr>
          <w:sz w:val="21"/>
        </w:rPr>
        <w:t xml:space="preserve">5. [Varsa elektronik sistemden yapılmış gerçek düzeltme işlem tarihi ve kaydı] Ek-4’tedir. Düzeltmenin elektronik sistemde doğrudan yapılamadığı dönemler için Kurum tarafından gerekli usul ve belge şartının bildirilmesini istiyoruz.</w:t>
      </w:r>
    </w:p>
    <w:p>
      <w:pPr>
        <w:spacing w:after="135"/>
      </w:pPr>
      <w:r>
        <w:rPr>
          <w:sz w:val="21"/>
        </w:rPr>
        <w:t xml:space="preserve">6. Talebimiz sigortalının yalnız meslek adı ve koduna ilişkindir. SGK prim ödeme gününün, prime esas kazancının ve işyerinin NACE kodunun bu başvuruyla otomatik olarak değiştirilmesini istemiyoruz.</w:t>
      </w:r>
    </w:p>
    <w:p>
      <w:pPr>
        <w:spacing w:after="135"/>
      </w:pPr>
      <w:r>
        <w:rPr>
          <w:b/>
          <w:sz w:val="21"/>
        </w:rPr>
        <w:t xml:space="preserve">HUKUKİ DAYANAK</w:t>
      </w:r>
    </w:p>
    <w:p>
      <w:pPr>
        <w:spacing w:after="135"/>
      </w:pPr>
      <w:r>
        <w:rPr>
          <w:sz w:val="21"/>
        </w:rPr>
        <w:t xml:space="preserve">5510 sayılı Sosyal Sigortalar ve Genel Sağlık Sigortası Kanunu m.8, m.86 ve m.102/1-n ile yürürlükteki sigortalı meslek adı ve kodu bildirimi mevzuatı.</w:t>
      </w:r>
    </w:p>
    <w:p>
      <w:pPr>
        <w:spacing w:after="135"/>
      </w:pPr>
      <w:r>
        <w:rPr>
          <w:b/>
          <w:sz w:val="21"/>
        </w:rPr>
        <w:t xml:space="preserve">DELİLLER</w:t>
      </w:r>
    </w:p>
    <w:p>
      <w:pPr>
        <w:spacing w:after="135"/>
      </w:pPr>
      <w:r>
        <w:rPr>
          <w:sz w:val="21"/>
        </w:rPr>
        <w:t xml:space="preserve">İş sözleşmesi, gerçeğe uygun görev tanımı ve işyeri görev yazıları, ilgili dönem SGK/MPHB meslek adı ve kodu bildirimleri, resmî kod tanımları, görev değişim kayıtları, elektronik başvuru referansları, temsil ve yetki belgeleri.</w:t>
      </w:r>
    </w:p>
    <w:p>
      <w:pPr>
        <w:spacing w:after="135"/>
      </w:pPr>
      <w:r>
        <w:rPr>
          <w:b/>
          <w:sz w:val="21"/>
        </w:rPr>
        <w:t xml:space="preserve">SONUÇ VE TALEP</w:t>
      </w:r>
    </w:p>
    <w:p>
      <w:pPr>
        <w:spacing w:after="135"/>
      </w:pPr>
      <w:r>
        <w:rPr>
          <w:sz w:val="21"/>
        </w:rPr>
        <w:t xml:space="preserve">Yukarıda açıklanan nedenlerle (1) [ay/yıl] dönemlerindeki sigortalı meslek adı ve kodunun fiilen yapılan görev kayıtlarıyla karşılaştırılmasına; (2) yanlışlık tespit edilmesi hâlinde [bildirilen kod] yerine ilgili dönem için [gerçek doğru kod] olacak şekilde kanuni usulle gerekli düzeltme işleminin yapılmasına; (3) işveren tarafından ayrıca düzeltme beyannamesi verilmesi gerekiyorsa tarafımıza yazılı bilgi verilmesine; (4) işlemin sonucu ve kayıt numarasının bildirilmesine karar verilmesini arz ve talep ederiz.</w:t>
      </w:r>
    </w:p>
    <w:p>
      <w:pPr>
        <w:spacing w:after="135"/>
      </w:pPr>
      <w:r>
        <w:rPr>
          <w:sz w:val="21"/>
        </w:rPr>
        <w:t xml:space="preserve">TARİH: [Gerçek başvuru tarihi]</w:t>
      </w:r>
    </w:p>
    <w:p>
      <w:pPr>
        <w:spacing w:after="135"/>
      </w:pPr>
      <w:r>
        <w:rPr>
          <w:sz w:val="21"/>
        </w:rPr>
        <w:t xml:space="preserve">BAŞVURANIN YETKİLİ TEMSİLCİSİ / VEKİLİ: [Gerçek kişi ve imza]</w:t>
      </w:r>
    </w:p>
    <w:p>
      <w:pPr>
        <w:spacing w:after="135"/>
      </w:pPr>
      <w:r>
        <w:rPr>
          <w:b/>
          <w:sz w:val="21"/>
        </w:rPr>
        <w:t xml:space="preserve">EKLER</w:t>
      </w:r>
    </w:p>
    <w:p>
      <w:pPr>
        <w:spacing w:after="135"/>
      </w:pPr>
      <w:r>
        <w:rPr>
          <w:sz w:val="21"/>
        </w:rPr>
        <w:t xml:space="preserve">Ek-1. Fiilen yerine getirilen işi gösteren gerçek görev belgeleri</w:t>
      </w:r>
    </w:p>
    <w:p>
      <w:pPr>
        <w:spacing w:after="135"/>
      </w:pPr>
      <w:r>
        <w:rPr>
          <w:sz w:val="21"/>
        </w:rPr>
        <w:t xml:space="preserve">Ek-2. Yanlış meslek kodunun yer aldığı gerçek dönem beyan ve SGK kaydı</w:t>
      </w:r>
    </w:p>
    <w:p>
      <w:pPr>
        <w:spacing w:after="135"/>
      </w:pPr>
      <w:r>
        <w:rPr>
          <w:sz w:val="21"/>
        </w:rPr>
        <w:t xml:space="preserve">Ek-3. Eski kod, doğru kod, görev ve dönem karşılaştırma tablosu</w:t>
      </w:r>
    </w:p>
    <w:p>
      <w:pPr>
        <w:spacing w:after="135"/>
      </w:pPr>
      <w:r>
        <w:rPr>
          <w:sz w:val="21"/>
        </w:rPr>
        <w:t xml:space="preserve">Ek-4. Varsa SGK elektronik düzeltme ve başvuru kayıtları</w:t>
      </w:r>
    </w:p>
    <w:p>
      <w:pPr>
        <w:spacing w:after="135"/>
      </w:pPr>
      <w:r>
        <w:rPr>
          <w:sz w:val="21"/>
        </w:rPr>
        <w:t xml:space="preserve">Ek-5. İşverenin imza/temsil yetki belgeleri ve vekâletname</w:t>
      </w:r>
    </w:p>
    <w:p>
      <w:pPr>
        <w:spacing w:after="135"/>
      </w:pPr>
      <w:r>
        <w:rPr>
          <w:b/>
          <w:sz w:val="21"/>
        </w:rPr>
        <w:t xml:space="preserve">DOLDURMA VE USUL KONTROLÜ</w:t>
      </w:r>
    </w:p>
    <w:p>
      <w:pPr>
        <w:spacing w:after="135"/>
      </w:pPr>
      <w:r>
        <w:rPr>
          <w:sz w:val="21"/>
        </w:rPr>
        <w:t xml:space="preserve">Dilekçe işveren adına tasarlanmıştır. Çalışanın kendi adına başvurusu farklı sıfat ve sonuç istemi gerektirir. Köşeli parantezli alanlar yalnızca ilgili SGK ve fiilî çalışma kayıtlarından doldurulur. İdari para cezası itirazı bu dilekçenin konusu değildir.</w:t>
      </w:r>
    </w:p>
    <w:p>
      <w:pPr>
        <w:spacing w:after="135"/>
      </w:pPr>
      <w:r>
        <w:rPr>
          <w:sz w:val="21"/>
        </w:rPr>
        <w:t xml:space="preserve">Resmî SGK açıklaması: https://www.sgk.gov.tr/Duyuru/Detay/Muhtasar-ve-Prim-Hizmet-Beyannamesi-Hakkinda-Duyuru-2022-10-31-02-21-47</w:t>
      </w:r>
    </w:p>
    <w:p>
      <w:pPr>
        <w:spacing w:after="135"/>
      </w:pPr>
      <w:r>
        <w:rPr>
          <w:sz w:val="21"/>
        </w:rPr>
        <w:t xml:space="preserve">Bakırcı &amp; Keskin Hukuk Bürosu — https://halilbakirci.av.tr/</w:t>
      </w:r>
    </w:p>
    <w:sectPr>
      <w:pgSz w:w="11906" w:h="16838"/>
      <w:pgMar w:top="1170" w:right="1070" w:bottom="1170" w:left="1070"/>
    </w:sectPr>
  </w:body>
</w:document>
</file>