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SAYIN [ÇALIŞANIN ADI SOYADI / PERSONEL NUMARASI]</w:t>
      </w:r>
    </w:p>
    <w:p>
      <w:r>
        <w:t>Bildiren işveren: [Gerçek unvan ve adres]</w:t>
        <w:br/>
        <w:t>İşyeri / görev: [Gerçek bilgiler]</w:t>
        <w:br/>
        <w:t>Konu: 4857 sayılı İş Kanunu m.64 ve Çalışma Süreleri Yönetmeliği m.7 uyarınca telafi çalışmasının nedeni, başlangıcı ve programının bildirilmesidir.</w:t>
      </w:r>
    </w:p>
    <w:p>
      <w:r>
        <w:t>1. [Çalışılmayan dönem] tarihinde [gerçek olay ve m.64 kapsamındaki neden] nedeniyle çalışma [tamamen durmuş / normal sürenin önemli ölçüde altında gerçekleşmiş / yasal izin dışındaki talep üzerine izin verilmiştir]. Olayın dayanağı [belge ve kayıt]dır. Size ait normal çalışma ile fiilen yapılan çalışma karşılaştırıldığında telafiye konu süre [saat ve dakika] olarak belirlenmiştir. Hesap eki ilişiktir.</w:t>
      </w:r>
    </w:p>
    <w:p>
      <w:r>
        <w:t>2. Telafinin kaynağına ilişkin olayın bitiş ve normal çalışma düzenine dönüş kayıtları [gerçek tarihler ve belgeler] şeklindedir. Telafi çalışmasına [gerçek başlangıç tarihi] tarihinde başlanacaktır. Tamamlanması planlanan son gün [tarih] olup çalışma günleri ve saatleri ek programda gösterilmiştir. Program, uygulanabilir kanuni dönem içinde hazırlanmıştır.</w:t>
      </w:r>
    </w:p>
    <w:p>
      <w:r>
        <w:t>3. Her günün telafi süresi üç saati aşmayacak; normal çalışma ile toplam süre bakımından günlük kanuni üst sınır ve size uygulanabilen özel sınırlamalar korunacaktır. Tatil günlerinde telafi çalışması yapılmayacaktır. Dinlenme aralıkları ile günlük süreler ek çizelgede belirtilmiştir.</w:t>
      </w:r>
    </w:p>
    <w:p>
      <w:r>
        <w:t>4. Kanuni koşullar içindeki telafi çalışması m.64 uyarınca fazla çalışma veya fazla sürelerle çalışma sayılmaz. Kayıtlar gerçek çalışma süresine göre tutulacaktır. Bu bildirim, telafi dışında yapılan çalışmaların ücret veya diğer haklarını kaldıran bir ibra beyanı içermez. Önceki döneme ait ücretlendirme kaydı [gerçek kayıt ve açıklama]dır.</w:t>
      </w:r>
    </w:p>
    <w:p>
      <w:r>
        <w:t>Ekli neden, hesap ve program bilgileri tarafınıza bildirilmiştir. Programın uygulanmasına ilişkin kayıt hataları [yetkili birim / iletişim] üzerinden iletilebilir. Gün veya saat değişikliği yapıldığında yeni programın tarihi ve sürümü ayrıca bildirilecektir.</w:t>
      </w:r>
    </w:p>
    <w:p>
      <w:r>
        <w:t>Ekler: 1. Çalışılmayan süre hesabı. 2. Gün bazlı telafi programı. 3. [Fiilen sunulan olay veya izin kaydı].</w:t>
      </w:r>
    </w:p>
    <w:p>
      <w:r>
        <w:t>Gerçek düzenleme tarihi: [ ]</w:t>
        <w:br/>
        <w:t>İşveren / yetkili temsilci: [Ad soyad ve sıfat]</w:t>
        <w:br/>
        <w:t>İmza: [Gerçek imza]</w:t>
      </w:r>
    </w:p>
    <w:p>
      <w:r>
        <w:t>Alındı kaydı: Bildirim ve belirtilen ekleri [gerçek tarih / saat] tarihinde teslim aldım.</w:t>
        <w:br/>
        <w:t>Çalışanın adı ve imzası: [ ]</w:t>
        <w:br/>
        <w:t>Bu alındı bölümü yalnız teslim kaydıdır; ibra, ücret alacağından vazgeçme veya kanuni sınırlardan feragat değildir.</w:t>
      </w:r>
    </w:p>
    <w:p>
      <w:r>
        <w:br w:type="page"/>
      </w:r>
    </w:p>
    <w:p>
      <w:r>
        <w:rPr>
          <w:b/>
        </w:rPr>
        <w:t>TELAFİ ÇALIŞMASI PROGRAM EKİ</w:t>
      </w:r>
    </w:p>
    <w:p>
      <w:r>
        <w:t>İşveren: [ ]     İşyeri: [ ]</w:t>
        <w:br/>
        <w:t>Çalışan adı / personel no: [ ]</w:t>
        <w:br/>
        <w:t>Bildirimin gerçek tarihi ve kayıt numarası: [ ]</w:t>
        <w:br/>
        <w:t>Program sürümü / düzenleme tarihi: [ ]</w:t>
      </w:r>
    </w:p>
    <w:p>
      <w:r>
        <w:t>Telafinin kanuni nedeni ve olay belgesi: [ ]</w:t>
        <w:br/>
        <w:t>Önceki çalışılmayan dönem: [ ]</w:t>
        <w:br/>
        <w:t>Olayın sona erdiği ve normal çalışmaya dönüldüğü gerçek tarihler: [ ]</w:t>
        <w:br/>
        <w:t>Uygulanabilir telafi döneminin son günü ve hesabı: [ ]</w:t>
      </w:r>
    </w:p>
    <w:tbl>
      <w:tblPr>
        <w:tblStyle w:val="TableGrid"/>
        <w:tblW w:type="auto" w:w="0"/>
        <w:tblLook w:firstColumn="1" w:firstRow="1" w:lastColumn="0" w:lastRow="0" w:noHBand="0" w:noVBand="1" w:val="04A0"/>
      </w:tblPr>
      <w:tblGrid>
        <w:gridCol w:w="4819"/>
        <w:gridCol w:w="4819"/>
      </w:tblGrid>
      <w:tr>
        <w:tc>
          <w:tcPr>
            <w:tcW w:type="dxa" w:w="4819"/>
          </w:tcPr>
          <w:p>
            <w:r>
              <w:rPr>
                <w:rFonts w:ascii="Times New Roman" w:hAnsi="Times New Roman"/>
                <w:sz w:val="19"/>
              </w:rPr>
              <w:t>Süre kaydı</w:t>
            </w:r>
          </w:p>
        </w:tc>
        <w:tc>
          <w:tcPr>
            <w:tcW w:type="dxa" w:w="4819"/>
          </w:tcPr>
          <w:p>
            <w:r>
              <w:rPr>
                <w:rFonts w:ascii="Times New Roman" w:hAnsi="Times New Roman"/>
                <w:sz w:val="19"/>
              </w:rPr>
              <w:t>Saat / dakika ve dayanak</w:t>
            </w:r>
          </w:p>
        </w:tc>
      </w:tr>
      <w:tr>
        <w:tc>
          <w:tcPr>
            <w:tcW w:type="dxa" w:w="4819"/>
          </w:tcPr>
          <w:p>
            <w:r>
              <w:rPr>
                <w:rFonts w:ascii="Times New Roman" w:hAnsi="Times New Roman"/>
                <w:sz w:val="19"/>
              </w:rPr>
              <w:t>Önceki dönem telafiye konu toplam</w:t>
            </w:r>
          </w:p>
        </w:tc>
        <w:tc>
          <w:tcPr>
            <w:tcW w:type="dxa" w:w="4819"/>
          </w:tcPr>
          <w:p>
            <w:r>
              <w:rPr>
                <w:rFonts w:ascii="Times New Roman" w:hAnsi="Times New Roman"/>
                <w:sz w:val="19"/>
              </w:rPr>
              <w:t>[Gerçek kayıt]</w:t>
            </w:r>
          </w:p>
        </w:tc>
      </w:tr>
      <w:tr>
        <w:tc>
          <w:tcPr>
            <w:tcW w:type="dxa" w:w="4819"/>
          </w:tcPr>
          <w:p>
            <w:r>
              <w:rPr>
                <w:rFonts w:ascii="Times New Roman" w:hAnsi="Times New Roman"/>
                <w:sz w:val="19"/>
              </w:rPr>
              <w:t>Bu olay için daha önce tamamlanan telafi</w:t>
            </w:r>
          </w:p>
        </w:tc>
        <w:tc>
          <w:tcPr>
            <w:tcW w:type="dxa" w:w="4819"/>
          </w:tcPr>
          <w:p>
            <w:r>
              <w:rPr>
                <w:rFonts w:ascii="Times New Roman" w:hAnsi="Times New Roman"/>
                <w:sz w:val="19"/>
              </w:rPr>
              <w:t>[Gerçek kayıt]</w:t>
            </w:r>
          </w:p>
        </w:tc>
      </w:tr>
      <w:tr>
        <w:tc>
          <w:tcPr>
            <w:tcW w:type="dxa" w:w="4819"/>
          </w:tcPr>
          <w:p>
            <w:r>
              <w:rPr>
                <w:rFonts w:ascii="Times New Roman" w:hAnsi="Times New Roman"/>
                <w:sz w:val="19"/>
              </w:rPr>
              <w:t>Yeni programdan önce kalan süre</w:t>
            </w:r>
          </w:p>
        </w:tc>
        <w:tc>
          <w:tcPr>
            <w:tcW w:type="dxa" w:w="4819"/>
          </w:tcPr>
          <w:p>
            <w:r>
              <w:rPr>
                <w:rFonts w:ascii="Times New Roman" w:hAnsi="Times New Roman"/>
                <w:sz w:val="19"/>
              </w:rPr>
              <w:t>[Gerçek kayıt]</w:t>
            </w:r>
          </w:p>
        </w:tc>
      </w:tr>
      <w:tr>
        <w:tc>
          <w:tcPr>
            <w:tcW w:type="dxa" w:w="4819"/>
          </w:tcPr>
          <w:p>
            <w:r>
              <w:rPr>
                <w:rFonts w:ascii="Times New Roman" w:hAnsi="Times New Roman"/>
                <w:sz w:val="19"/>
              </w:rPr>
              <w:t>Bu programla tamamlanması planlanan süre</w:t>
            </w:r>
          </w:p>
        </w:tc>
        <w:tc>
          <w:tcPr>
            <w:tcW w:type="dxa" w:w="4819"/>
          </w:tcPr>
          <w:p>
            <w:r>
              <w:rPr>
                <w:rFonts w:ascii="Times New Roman" w:hAnsi="Times New Roman"/>
                <w:sz w:val="19"/>
              </w:rPr>
              <w:t>[Gerçek kayıt]</w:t>
            </w:r>
          </w:p>
        </w:tc>
      </w:tr>
    </w:tbl>
    <w:p>
      <w:r>
        <w:t>GÜN BAZLI PROGRAM</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r>
              <w:rPr>
                <w:rFonts w:ascii="Times New Roman" w:hAnsi="Times New Roman"/>
                <w:sz w:val="19"/>
              </w:rPr>
              <w:t>Tarih / gün</w:t>
            </w:r>
          </w:p>
        </w:tc>
        <w:tc>
          <w:tcPr>
            <w:tcW w:type="dxa" w:w="1928"/>
          </w:tcPr>
          <w:p>
            <w:r>
              <w:rPr>
                <w:rFonts w:ascii="Times New Roman" w:hAnsi="Times New Roman"/>
                <w:sz w:val="19"/>
              </w:rPr>
              <w:t>Normal çalışma</w:t>
            </w:r>
          </w:p>
        </w:tc>
        <w:tc>
          <w:tcPr>
            <w:tcW w:type="dxa" w:w="1928"/>
          </w:tcPr>
          <w:p>
            <w:r>
              <w:rPr>
                <w:rFonts w:ascii="Times New Roman" w:hAnsi="Times New Roman"/>
                <w:sz w:val="19"/>
              </w:rPr>
              <w:t>Telafi aralığı / süre</w:t>
            </w:r>
          </w:p>
        </w:tc>
        <w:tc>
          <w:tcPr>
            <w:tcW w:type="dxa" w:w="1928"/>
          </w:tcPr>
          <w:p>
            <w:r>
              <w:rPr>
                <w:rFonts w:ascii="Times New Roman" w:hAnsi="Times New Roman"/>
                <w:sz w:val="19"/>
              </w:rPr>
              <w:t>Ara dinlenmesi</w:t>
            </w:r>
          </w:p>
        </w:tc>
        <w:tc>
          <w:tcPr>
            <w:tcW w:type="dxa" w:w="1928"/>
          </w:tcPr>
          <w:p>
            <w:r>
              <w:rPr>
                <w:rFonts w:ascii="Times New Roman" w:hAnsi="Times New Roman"/>
                <w:sz w:val="19"/>
              </w:rPr>
              <w:t>Toplam çalışma / özel sınır</w:t>
            </w:r>
          </w:p>
        </w:tc>
      </w:tr>
      <w:tr>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r>
      <w:tr>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r>
      <w:tr>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r>
      <w:tr>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r>
      <w:tr>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c>
          <w:tcPr>
            <w:tcW w:type="dxa" w:w="1928"/>
          </w:tcPr>
          <w:p>
            <w:r>
              <w:rPr>
                <w:rFonts w:ascii="Times New Roman" w:hAnsi="Times New Roman"/>
                <w:sz w:val="19"/>
              </w:rPr>
              <w:t>[ ]</w:t>
            </w:r>
          </w:p>
        </w:tc>
      </w:tr>
    </w:tbl>
    <w:p>
      <w:r>
        <w:t>Her satır için: Günün çalışan açısından tatil olmadığı; telafinin üç saati, toplamın uygulanabilir günlük sınırı aşmadığı kontrol edilir. İşçiye özgü daha kısa sınır varsa o sınır esas alınır. Gerekirse aynı başlıklarla ek satır açılır.</w:t>
      </w:r>
    </w:p>
    <w:p>
      <w:r>
        <w:t>Gerçekleşen telafi / kalan süre kaydı: [Fiili çalışma sonrasında doldurun]</w:t>
        <w:br/>
        <w:t>Belgeyi hazırlayan yetkili adı ve sıfatı: [ ]</w:t>
        <w:br/>
        <w:t>Gerçek düzenleme tarihi ve imza: [ ]</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5"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45"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20" w:line="245"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5" w:lineRule="auto"/>
      <w:contextualSpacing/>
    </w:pPr>
    <w:rPr>
      <w:rFonts w:asciiTheme="majorHAnsi" w:eastAsiaTheme="majorEastAsia" w:hAnsiTheme="majorHAnsi" w:cstheme="majorBidi" w:ascii="Times New Roman" w:hAnsi="Times New Roman"/>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