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1"/>
        </w:rPr>
        <w:t>[ANONİM ŞİRKETİN TAM TİCARET UNVANI]</w:t>
        <w:br/>
        <w:t>YÖNETİM KURULU BAŞKANLIĞINA</w:t>
      </w:r>
    </w:p>
    <w:p>
      <w:r>
        <w:rPr>
          <w:b/>
        </w:rPr>
        <w:t xml:space="preserve">TALEPTE BULUNAN YÖNETİM KURULU ÜYESİ: </w:t>
      </w:r>
      <w:r>
        <w:t>[Ad-soyad, T.C. kimlik no]</w:t>
      </w:r>
    </w:p>
    <w:p>
      <w:r>
        <w:rPr>
          <w:b/>
        </w:rPr>
        <w:t xml:space="preserve">ÜYELİK / GÖREV SÜRESİ: </w:t>
      </w:r>
      <w:r>
        <w:t>[Ticaret sicili ve genel kurul karar bilgisi]</w:t>
      </w:r>
    </w:p>
    <w:p>
      <w:r>
        <w:rPr>
          <w:b/>
        </w:rPr>
        <w:t xml:space="preserve">TEBLİGAT ADRESİ: </w:t>
      </w:r>
      <w:r>
        <w:t>[Gerçek adres]</w:t>
      </w:r>
    </w:p>
    <w:p>
      <w:r>
        <w:rPr>
          <w:b/>
        </w:rPr>
        <w:t xml:space="preserve">İLETİŞİM: </w:t>
      </w:r>
      <w:r>
        <w:t>[Gerçek telefon ve e-posta]</w:t>
      </w:r>
    </w:p>
    <w:p>
      <w:r>
        <w:rPr>
          <w:b/>
        </w:rPr>
        <w:t xml:space="preserve">KONU: </w:t>
      </w:r>
      <w:r>
        <w:t>Aşağıda tarafı, konusu, süresi ve sınırları açıklanan [belirli ticari işlem/faaliyet] için TTK m.396 uyarınca genel kuruldan önceden izin istenmesi; talebin ekleriyle pay sahiplerine sunulması ve genel kurul gündemine alınmasıdır.</w:t>
      </w:r>
    </w:p>
    <w:p>
      <w:r>
        <w:rPr>
          <w:b/>
        </w:rPr>
        <w:t>AÇIKLAMALAR</w:t>
      </w:r>
    </w:p>
    <w:p>
      <w:r>
        <w:t>1. [Şirket unvanı] yönetim kurulu üyeliğim [gerçek karar ve sicil bilgisi] uyarınca [başlangıç-bitiş] dönemindedir. Esas sözleşmedeki işletme konusu Ek-1’de, fiilî faaliyet ve hazırlık işleri Ek-2’de özetlenmiştir.</w:t>
      </w:r>
    </w:p>
    <w:p>
      <w:r>
        <w:t>2. Yapmayı planladığım işlem [kendi hesabıma / açıkça belirtilen üçüncü kişi hesabına] olup karşı taraf [unvan/ad], ürün-hizmet [tam tanım], miktar [gerçek/azami], bölge [yer], süre [başlangıç-bitiş] ve ekonomik koşul [bedel/fiyat yöntemi] şeklindedir. Taslak Ek-3’tedir.</w:t>
      </w:r>
    </w:p>
    <w:p>
      <w:r>
        <w:t>3. İşlemin şirketin işletme konusuyla kesişen yönü [somut iş türü], farklı yönleri [ürün, müşteri, bölge, teknoloji veya kanal] olarak açıklanmıştır.</w:t>
      </w:r>
    </w:p>
    <w:p>
      <w:r>
        <w:t>4. Müşteri/fırsatın kaynağı [gerçek kaynak] olup şirketin CRM, teklif, müşteri veya proje kayıtlarında [bulunmaktadır/bulunmamaktadır]. Varsa önceki şirket çalışması Ek-4’tedir.</w:t>
      </w:r>
    </w:p>
    <w:p>
      <w:r>
        <w:t>5. Şirketin markası, personeli, ofisi, aracı, stoku, yazılımı, müşteri verisi, tedarikçi indirimi ve finansmanı [kullanılmayacaktır / kullanılacak unsur ayrı sözleşmeyle açıklanmıştır]. Gizli bilgi paylaşılmayacaktır.</w:t>
      </w:r>
    </w:p>
    <w:p>
      <w:r>
        <w:t>6. İzin verilirse kapsamın yalnız [işlem/müşteri/ürün/bölge/süre/azami tutar] ile sınırlı olmasını; [dönemsel/işlem sonrası] rapor sunmayı ve kapsam değişikliğinde yeni izin istemeyi kabul ediyorum.</w:t>
      </w:r>
    </w:p>
    <w:p>
      <w:r>
        <w:t>7. Yönetim kurulu aşamasında TTK m.393 menfaat çatışması kaydı tutulmalı; genel kurul oylamasında TTK m.436, esas sözleşme ve gerçek pay sahipliği yapısı ayrıca değerlendirilmelidir.</w:t>
      </w:r>
    </w:p>
    <w:p>
      <w:r>
        <w:t>8. Talep; TTK m.395 şirketle işlem izni, borçlanma, şirket sırrı kullanma veya TTK m.369 özen ve bağlılık borcundan muafiyet değildir.</w:t>
      </w:r>
    </w:p>
    <w:p>
      <w:r>
        <w:rPr>
          <w:b/>
        </w:rPr>
        <w:t xml:space="preserve">HUKUKİ NEDENLER: </w:t>
      </w:r>
      <w:r>
        <w:t>6102 sayılı TTK m.369, m.393, m.395, m.396, m.408, m.409, m.413, m.418, m.422 ve m.436; esas sözleşme ve ilgili mevzuat.</w:t>
      </w:r>
    </w:p>
    <w:p>
      <w:r>
        <w:rPr>
          <w:b/>
        </w:rPr>
        <w:t xml:space="preserve">SONUÇ VE İSTEM: </w:t>
      </w:r>
      <w:r>
        <w:t>Talebin kayda alınmasını; [belirli işlem] için TTK m.396 izni konusunun kapsamıyla genel kurul gündemine alınmasını; gerekli belgelerin pay sahiplerine sunulmasını; izin verilirse kararın yalnız tanımlanan müşteri/işlem/ürün/bölge/süre/tutar ve koruma koşullarıyla kurulmasını; oylama sonucu ve tam kararın tutanağa geçirilerek örneğinin verilmesini saygıyla arz ederim. [Gerçek başvuru tarihi]</w:t>
      </w:r>
    </w:p>
    <w:p>
      <w:pPr>
        <w:jc w:val="right"/>
      </w:pPr>
      <w:r>
        <w:t>Talepte bulunan yönetim kurulu üyesi</w:t>
        <w:br/>
        <w:t>[Ad-soyad ve gerçek imza]</w:t>
      </w:r>
    </w:p>
    <w:p>
      <w:r>
        <w:t>EKLER: Üyelik kaydı; esas sözleşme; faaliyet özeti; işlem taslağı; fırsat kökeni; kaynak kullanmama ve bilgi duvarı planı; varsa değerleme.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İZİN KAPSAMI VE KARAR KONTROL ÇİZELGESİ</w:t>
      </w:r>
    </w:p>
    <w:p>
      <w:r>
        <w:t>Genel kurul kararından önce gerçek bilgilerle doldurun; bu çizelge tek başına izin kararı değildir.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vAlign w:val="center"/>
            <w:shd w:fill="D9EAF2"/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16"/>
              </w:rPr>
              <w:t>Kontrol başlığı</w:t>
            </w:r>
          </w:p>
        </w:tc>
        <w:tc>
          <w:tcPr>
            <w:tcW w:type="dxa" w:w="5227"/>
            <w:vAlign w:val="center"/>
            <w:shd w:fill="D9EAF2"/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16"/>
              </w:rPr>
              <w:t>Gerçek kapsam ve belge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Üye ve sıfat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[Ad-soyad, üyelik dönemi, sicil kaydı]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İşlem ve karşı taraf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[Tam işlem türü, taraf ve taslak sözleşme]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Ürün/hizmet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[Kapsama giren ve girmeyen ürün-hizmet]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Müşteri/fırsat kökeni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[Şirket kayıtlarıyla karşılaştırma]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Coğrafya ve süre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[Bölge, başlangıç-bitiş]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Ekonomik sınır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[Azami tutar/miktar/fiyat yöntemi]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Şirket kaynakları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[Kullanılmayacak marka, personel, veri, finansman]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Bilgi duvarı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[Erişim, müzakereye katılmama, sır koruma]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Raporlama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[Periyot, içerik, muhatap]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Yeni izin tetikleyicisi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[Kapsam, süre, taraf veya tutar değişikliği]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Karar ve oy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6"/>
              </w:rPr>
              <w:t>[Hazır bulunanlar, oy dağılımı, tam karar metni]</w:t>
            </w:r>
          </w:p>
        </w:tc>
      </w:tr>
    </w:tbl>
    <w:p>
      <w:r>
        <w:t>Genel kurul tarihi: [Gerçek tarih]   Gündem maddesi: [Numara]</w:t>
        <w:br/>
        <w:t>Karar no: [Gerçek numara]   Tutanak örneği teslim tarihi: [Gerçek tarih]</w:t>
      </w:r>
    </w:p>
    <w:sectPr w:rsidR="00FC693F" w:rsidRPr="0006063C" w:rsidSect="00034616">
      <w:pgSz w:w="12240" w:h="15840"/>
      <w:pgMar w:top="720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6" w:line="235" w:lineRule="auto"/>
    </w:pPr>
    <w:rPr>
      <w:rFonts w:ascii="Times New Roman" w:hAnsi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TTK 396 rekabet izni talep dilekçesi</dc:title>
  <dc:subject>Dilekçe ve izin kapsamı-karar kontrol çizelgesi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